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69505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41283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Pr="00E83064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2F51B2">
                    <w:rPr>
                      <w:sz w:val="22"/>
                      <w:szCs w:val="22"/>
                    </w:rPr>
                    <w:t>30</w:t>
                  </w:r>
                  <w:r w:rsidRPr="00E83064">
                    <w:rPr>
                      <w:sz w:val="22"/>
                      <w:szCs w:val="22"/>
                    </w:rPr>
                    <w:t>.</w:t>
                  </w:r>
                  <w:r w:rsidR="002F51B2">
                    <w:rPr>
                      <w:sz w:val="22"/>
                      <w:szCs w:val="22"/>
                    </w:rPr>
                    <w:t>08</w:t>
                  </w:r>
                  <w:r w:rsidRPr="00E83064">
                    <w:rPr>
                      <w:sz w:val="22"/>
                      <w:szCs w:val="22"/>
                    </w:rPr>
                    <w:t xml:space="preserve">. 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202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г. № </w:t>
                  </w:r>
                  <w:r w:rsidR="00D5660B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9</w:t>
                  </w:r>
                  <w:r w:rsidR="002F51B2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69505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2F51B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E41283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E41283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E41283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2F51B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02CDB">
        <w:rPr>
          <w:sz w:val="22"/>
          <w:szCs w:val="22"/>
        </w:rPr>
        <w:t>аналитическая практика</w:t>
      </w:r>
      <w:r w:rsidR="004D7A4B" w:rsidRPr="00F37185">
        <w:rPr>
          <w:sz w:val="22"/>
          <w:szCs w:val="22"/>
        </w:rPr>
        <w:t>)</w:t>
      </w:r>
    </w:p>
    <w:p w:rsidR="004D7A4B" w:rsidRDefault="00C21449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К.М.03.05(П)</w:t>
      </w:r>
    </w:p>
    <w:p w:rsidR="00C21449" w:rsidRPr="00F37185" w:rsidRDefault="00C21449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3F0FC4">
        <w:rPr>
          <w:rFonts w:eastAsia="Courier New"/>
          <w:b/>
          <w:sz w:val="24"/>
          <w:szCs w:val="24"/>
          <w:lang w:bidi="ru-RU"/>
        </w:rPr>
        <w:t>отсутсвуют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1B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8B5171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8B517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2F51B2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2F51B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02CDB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F51B2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602CDB">
              <w:rPr>
                <w:sz w:val="24"/>
                <w:szCs w:val="24"/>
              </w:rPr>
              <w:t>производственная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2F51B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F51B2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C21449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2F51B2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2F51B2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2F51B2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2F51B2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2F51B2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8B5171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B5171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E83064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0AB2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920AB2" w:rsidRPr="00920AB2">
        <w:rPr>
          <w:rFonts w:ascii="Times New Roman" w:hAnsi="Times New Roman" w:cs="Times New Roman"/>
          <w:b w:val="0"/>
          <w:sz w:val="24"/>
        </w:rPr>
        <w:t>10</w:t>
      </w:r>
      <w:r w:rsidR="00920AB2">
        <w:rPr>
          <w:rFonts w:ascii="Times New Roman" w:hAnsi="Times New Roman" w:cs="Times New Roman"/>
          <w:b w:val="0"/>
          <w:sz w:val="24"/>
        </w:rPr>
        <w:t>00</w:t>
      </w:r>
      <w:r w:rsidR="00920AB2" w:rsidRPr="00920AB2">
        <w:rPr>
          <w:rFonts w:ascii="Times New Roman" w:hAnsi="Times New Roman" w:cs="Times New Roman"/>
          <w:b w:val="0"/>
          <w:sz w:val="24"/>
        </w:rPr>
        <w:t xml:space="preserve"> 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920AB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920AB2">
        <w:rPr>
          <w:rFonts w:ascii="Times New Roman" w:hAnsi="Times New Roman" w:cs="Times New Roman"/>
          <w:b w:val="0"/>
          <w:sz w:val="24"/>
        </w:rPr>
        <w:t>59</w:t>
      </w:r>
      <w:r w:rsidR="00920AB2">
        <w:rPr>
          <w:rFonts w:ascii="Times New Roman" w:hAnsi="Times New Roman" w:cs="Times New Roman"/>
          <w:b w:val="0"/>
          <w:sz w:val="24"/>
        </w:rPr>
        <w:t>530</w:t>
      </w:r>
      <w:r w:rsidRPr="00920AB2">
        <w:rPr>
          <w:rFonts w:ascii="Times New Roman" w:hAnsi="Times New Roman" w:cs="Times New Roman"/>
          <w:b w:val="0"/>
          <w:sz w:val="24"/>
        </w:rPr>
        <w:t>)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5F27B4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21A7F"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D5660B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121A7F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E83064"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="00E83064"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2F51B2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2F51B2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2F51B2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2F51B2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2F51B2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D5660B">
        <w:rPr>
          <w:rFonts w:eastAsia="Courier New"/>
          <w:bCs/>
          <w:color w:val="000000"/>
          <w:sz w:val="24"/>
          <w:szCs w:val="24"/>
        </w:rPr>
        <w:t>9</w:t>
      </w:r>
      <w:r w:rsidR="002F51B2">
        <w:rPr>
          <w:rFonts w:eastAsia="Courier New"/>
          <w:bCs/>
          <w:color w:val="000000"/>
          <w:sz w:val="24"/>
          <w:szCs w:val="24"/>
        </w:rPr>
        <w:t>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F51B2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427BB1" w:rsidRPr="00427BB1" w:rsidRDefault="00CE3738" w:rsidP="00427BB1">
      <w:pPr>
        <w:rPr>
          <w:b/>
          <w:sz w:val="24"/>
          <w:szCs w:val="24"/>
        </w:rPr>
      </w:pPr>
      <w:r w:rsidRPr="00392A1F">
        <w:rPr>
          <w:sz w:val="24"/>
          <w:szCs w:val="24"/>
        </w:rPr>
        <w:t>Тип практики:</w:t>
      </w:r>
      <w:r w:rsidR="00357181">
        <w:rPr>
          <w:sz w:val="24"/>
          <w:szCs w:val="24"/>
        </w:rPr>
        <w:t xml:space="preserve"> </w:t>
      </w:r>
      <w:r w:rsidR="00602CDB">
        <w:rPr>
          <w:b/>
          <w:sz w:val="24"/>
          <w:szCs w:val="24"/>
        </w:rPr>
        <w:t>аналитическая практика</w:t>
      </w:r>
    </w:p>
    <w:p w:rsidR="00BB70FB" w:rsidRPr="00427BB1" w:rsidRDefault="00BB70FB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427BB1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427BB1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2F51B2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602CDB" w:rsidRPr="00EC0E2A">
        <w:rPr>
          <w:b/>
          <w:sz w:val="24"/>
          <w:szCs w:val="24"/>
        </w:rPr>
        <w:t>аналитическая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730"/>
      </w:tblGrid>
      <w:tr w:rsidR="007D1B19" w:rsidRPr="00CB70C5" w:rsidTr="002F51B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2F51B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8146FF">
            <w:pPr>
              <w:jc w:val="center"/>
              <w:rPr>
                <w:i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  <w:p w:rsidR="00675514" w:rsidRPr="008146FF" w:rsidRDefault="00675514" w:rsidP="002248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675514" w:rsidP="002F51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8146FF">
              <w:rPr>
                <w:b/>
                <w:lang w:eastAsia="en-US"/>
              </w:rPr>
              <w:t>УК-</w:t>
            </w:r>
            <w:r w:rsidR="002F51B2" w:rsidRPr="008146FF">
              <w:rPr>
                <w:b/>
                <w:lang w:eastAsia="en-US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8146FF" w:rsidRDefault="008146FF" w:rsidP="008146FF">
            <w:pPr>
              <w:jc w:val="center"/>
              <w:rPr>
                <w:i/>
                <w:color w:val="000000"/>
                <w:lang w:eastAsia="en-US"/>
              </w:rPr>
            </w:pPr>
            <w:r w:rsidRPr="008146FF">
              <w:rPr>
                <w:i/>
              </w:rPr>
              <w:t>Способен управлять проектом на всех этапах его жизненного цикла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-2.1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знать этапы жизненного цикла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УК- 2.2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  знать методы управления и оценки эффективности проекта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УК- 2.3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- 2.4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- 2.5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8146FF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6FF" w:rsidRPr="008146FF" w:rsidRDefault="008146FF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 xml:space="preserve">УК - 2.6 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FF" w:rsidRPr="008146FF" w:rsidRDefault="008146FF" w:rsidP="00FE7905">
            <w:pPr>
              <w:jc w:val="both"/>
            </w:pPr>
            <w:r w:rsidRPr="008146FF"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51233A" w:rsidRPr="00CB70C5" w:rsidTr="00CA6D13">
        <w:trPr>
          <w:trHeight w:val="52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3913FF" w:rsidRDefault="00CA6D13" w:rsidP="00CA6D13">
            <w:pPr>
              <w:jc w:val="center"/>
              <w:rPr>
                <w:i/>
              </w:rPr>
            </w:pPr>
            <w:r w:rsidRPr="002150ED">
              <w:rPr>
                <w:i/>
              </w:rPr>
              <w:t>Способен к обеспечению общеорганизационной подготовки проекта государственно-частного партнерства</w:t>
            </w:r>
          </w:p>
          <w:p w:rsidR="00CA6D13" w:rsidRDefault="00CA6D13" w:rsidP="00CA6D13">
            <w:pPr>
              <w:jc w:val="both"/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2F51B2" w:rsidRPr="00427BB1" w:rsidRDefault="002F51B2" w:rsidP="00B10030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  <w:p w:rsidR="0051233A" w:rsidRPr="00427BB1" w:rsidRDefault="0051233A" w:rsidP="00E85C41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51233A" w:rsidP="00602CD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27BB1">
              <w:rPr>
                <w:b/>
                <w:lang w:eastAsia="en-US"/>
              </w:rPr>
              <w:t>ПК-</w:t>
            </w:r>
            <w:r w:rsidR="00602CDB">
              <w:rPr>
                <w:b/>
                <w:lang w:eastAsia="en-US"/>
              </w:rPr>
              <w:t>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427BB1" w:rsidRDefault="00CA6D13" w:rsidP="00CA6D13">
            <w:pPr>
              <w:jc w:val="center"/>
              <w:rPr>
                <w:i/>
                <w:lang w:eastAsia="en-US"/>
              </w:rPr>
            </w:pPr>
            <w:r w:rsidRPr="002150ED">
              <w:rPr>
                <w:i/>
              </w:rPr>
              <w:t>Способен к обеспечению общеорганизационной подготовки проекта государственно-частного партнерства</w:t>
            </w:r>
          </w:p>
        </w:tc>
      </w:tr>
      <w:tr w:rsidR="00CA6D13" w:rsidRPr="00CB70C5" w:rsidTr="00EC0E2A">
        <w:trPr>
          <w:trHeight w:val="140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D574A5" w:rsidRDefault="00EC0E2A" w:rsidP="00EC0E2A">
            <w:pPr>
              <w:jc w:val="both"/>
            </w:pPr>
            <w:r w:rsidRPr="00EC0E2A">
              <w:t>знать 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партнерства, бюджетное, налоговое, градостроительное и земельное законодательство Российской Федерации, основы антимонопольного и антикоррупционного законодательства Российской Федерации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D574A5" w:rsidRDefault="00CA6D13" w:rsidP="00AA1046">
            <w:pPr>
              <w:jc w:val="both"/>
            </w:pPr>
            <w:r w:rsidRPr="00D574A5">
              <w:t>знать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D574A5" w:rsidRDefault="00EC0E2A" w:rsidP="00EC0E2A">
            <w:pPr>
              <w:jc w:val="both"/>
            </w:pPr>
            <w:r w:rsidRPr="00EC0E2A">
              <w:t>знать методические документы по государственно-частному партнерству, основы построения сметной, проектной и рабочей документации, стандарты, технические условия, положения и инструкции по составлению и оформлению технической документации, методические и нормативные материалы по вопро</w:t>
            </w:r>
            <w:r w:rsidRPr="00EC0E2A">
              <w:lastRenderedPageBreak/>
              <w:t>сам выполняемой работы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-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D574A5" w:rsidRDefault="00CA6D13" w:rsidP="00AA1046">
            <w:pPr>
              <w:jc w:val="both"/>
            </w:pPr>
            <w:r w:rsidRPr="00D574A5">
              <w:t xml:space="preserve">знать особенности и практику применения механизмов государственно-частного партнерства на российском и зарубежном рынках 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знать  особенности ценообразования на рынке,  инструменты проектного финансирования, основные механизмы финансирования инвестиционных проектов государственно-частного партнерства, специфика коммерческого и финансового закрытия проектов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>ПК –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EC0E2A" w:rsidP="00EC0E2A">
            <w:pPr>
              <w:jc w:val="both"/>
            </w:pPr>
            <w:r w:rsidRPr="00EC0E2A">
              <w:t xml:space="preserve">знать   методики оценки затрат на подготовку земельного участка, проектирование, получение согласований, разрешений; принципы оценки состояния земельного участка и объектов инфраструктуры, необходимых для реализации проекта государственно-частного партнерства 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 xml:space="preserve">.7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знать методические рекомендации по оценке эффективности инвестиционных проектов, методы оценки коммерческой, социально-экономической эффективности проекта, проекта с точки зрения эффективности применения механизма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ПК-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 xml:space="preserve">.8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знать методы проведения технических расчетов и определения экономической эффективности исследований и разработок, основы технического контроля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 xml:space="preserve">.9 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знать  методики, используемые в проектном управлении для определения целей и постановки задач,  правил  и условий выполнения работ методы и модели управления проектами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знать методы определения и обоснования начальных максимальных цен контракта, методы подготовки и проведения конкурсных процедур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знать административное законодательство Российской Федерации и ответственность должностных лиц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 -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знать способы планирования и распределения работ в рамках реализации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уметь анализировать данные из множественных источников и оценивать качество и достоверность полученной информации по явным и неявным признакам, о факторах, ценах и тенденциях рынка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уметь анализировать принципиальные технические решения и технологии, предлагаемые для реализации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уметь составлять планы работ по проекту государственно-частного партнерства, ставить задачи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 -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 xml:space="preserve">уметь выявлять отклонения от плана-графика контроля исполнения обязательств по проекту государственно-частного партнерства и анализ причин таких отклонений  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уметь интерпретировать результаты финансового моделирования и осуществлять представление выводов на основании финансовых моделей, разрабатывать финансовые модели проектов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EC0E2A" w:rsidP="00EC0E2A">
            <w:pPr>
              <w:jc w:val="both"/>
            </w:pPr>
            <w:r w:rsidRPr="00EC0E2A">
              <w:t xml:space="preserve">уметь использовать в профессиональной деятельности 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партнерства, бюджетное, налоговое, градостроительное и земельное законодательство Российской Федерации, основы антимонопольного и антикоррупционного законодательства Российской Федерации 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.19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EC0E2A" w:rsidP="00EC0E2A">
            <w:pPr>
              <w:jc w:val="both"/>
            </w:pPr>
            <w:r w:rsidRPr="00EC0E2A">
              <w:t>уметь использовать в профессиональной деятельности 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уметь осуществлять поиск внешних и внутренних специалистов для реализации юридической, финансово-экономической, тех</w:t>
            </w:r>
            <w:r w:rsidRPr="00EC0E2A">
              <w:lastRenderedPageBreak/>
              <w:t>нической подготовки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EC0E2A" w:rsidP="00EC0E2A">
            <w:pPr>
              <w:jc w:val="both"/>
            </w:pPr>
            <w:r w:rsidRPr="00EC0E2A">
              <w:t>уметь осуществлять постановку задач, распределять функции внутри команды проекта государственно-частного партнерства, оценивать денежные потоки проекта, налоговые и иные обязательные платежи применительно к выбранной юридической схеме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3.</w:t>
            </w:r>
            <w:r w:rsidRPr="00427BB1">
              <w:rPr>
                <w:lang w:eastAsia="en-US"/>
              </w:rPr>
              <w:t>22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CA6D13" w:rsidP="00AA1046">
            <w:pPr>
              <w:jc w:val="both"/>
            </w:pPr>
            <w:r w:rsidRPr="00EC0E2A">
              <w:t>уметь составлять планы работ по проекту государственно-частного партнерства, формулировать задачи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602CDB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EC0E2A" w:rsidRDefault="00EC0E2A" w:rsidP="00EC0E2A">
            <w:pPr>
              <w:jc w:val="both"/>
            </w:pPr>
            <w:r w:rsidRPr="00EC0E2A">
              <w:t>уметь собирать, анализировать, систематизировать сведения и данные, документировать требования к процессам организации, их ресурсному обеспечению, разрабатывать документы, отчеты по проекту государственно-частного партнерства,  систематизировать большой объем разнообразной информации, разрабатывать информационные материалы, отчеты по проекту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BA4548" w:rsidRDefault="00CA6D13" w:rsidP="00AA1046">
            <w:pPr>
              <w:jc w:val="both"/>
            </w:pPr>
            <w:r w:rsidRPr="00BA4548">
              <w:t>уметь проводить анализ и оценку проектной, сметной и рабочей документации результатов государственной экспертизы, результатов технического аудита, технических решений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BA4548" w:rsidRDefault="00CA6D13" w:rsidP="00AA1046">
            <w:pPr>
              <w:jc w:val="both"/>
            </w:pPr>
            <w:r w:rsidRPr="00BA4548">
              <w:t>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BA4548" w:rsidRDefault="00CA6D13" w:rsidP="00AA1046">
            <w:pPr>
              <w:jc w:val="both"/>
            </w:pPr>
            <w:r w:rsidRPr="00BA4548">
              <w:t>уметь работать в специализированных аппаратно-программных комплексах, с конкурсной документацией и составлять проект концессионного соглашения и (или) соглашения о государственно-частном партнерстве и (или) соглашения о муниципально-частном партнерстве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BA4548" w:rsidRDefault="00CA6D13" w:rsidP="00AA1046">
            <w:pPr>
              <w:jc w:val="both"/>
            </w:pPr>
            <w:r w:rsidRPr="00BA4548">
              <w:t>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выработки принципиальных технических решений, описание технологий, выбранных для реализации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.29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обеспечения проведения консультаций с инвесторами, консультантами и иными участниками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описания детального распределения ролей и полномочий между лицами, задействованными в подготовке проекта государственно-частного партнерства, и определение соответствующих взаимосвязей между ними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определения целевых показателей качества и эффективности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планирования потребности проекта государственно-частного партнерства в специалистах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подготовки предложения о реализации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оценки эффективность использования ресурсов, проектов в рамках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привлечения специалистов для технической финансово-экономической подготовки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проведения планирования деятельности по проекту государственно-частного партнерства на всех этапах жизненного цикла проекта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>ПК –</w:t>
            </w:r>
            <w:r>
              <w:rPr>
                <w:lang w:eastAsia="en-US"/>
              </w:rPr>
              <w:t xml:space="preserve"> 3</w:t>
            </w:r>
            <w:r w:rsidRPr="00427BB1">
              <w:rPr>
                <w:lang w:eastAsia="en-US"/>
              </w:rPr>
              <w:t>.37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проведения приемки результатов правовой, технической, финансово-экономической подготовки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433FD7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 xml:space="preserve">3. </w:t>
            </w:r>
            <w:r w:rsidRPr="00427BB1">
              <w:rPr>
                <w:lang w:eastAsia="en-US"/>
              </w:rPr>
              <w:t>38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проведения работы по осуществлению процедуры отбора частного партнера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39234F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.39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проведения разработки проектной и сметной документации и ее государственной экспертизы, технического аудита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39234F"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навыками проведения финансового закрытия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39234F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.41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разработки документов, отчетов по проекту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39234F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.42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разработки иерархической структуры работ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39234F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.43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разработки концепции, паспорта (устава)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CA6D13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4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разработки предварительной схемы распределения прав и обязанностей между потенциальными участниками проекта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CA6D13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5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разработки технических заданий на выполнение работ по технической, финансово-экономической, юридической подготовке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CA6D13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6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составления и обоснование плана закупок по проекту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CA6D13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7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составления прогноза хода выполнения работ по проекту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CA6D13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8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составления штатной структуры проекта государственно-частного партнерства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CA6D13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.4</w:t>
            </w:r>
            <w:r>
              <w:rPr>
                <w:lang w:eastAsia="en-US"/>
              </w:rPr>
              <w:t>9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 w:rsidR="00CA6D13" w:rsidRPr="00CB70C5" w:rsidTr="00FE790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13" w:rsidRPr="00427BB1" w:rsidRDefault="00CA6D13" w:rsidP="00B10030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427BB1" w:rsidRDefault="00CA6D13" w:rsidP="00CA6D13">
            <w:pPr>
              <w:rPr>
                <w:lang w:eastAsia="en-US"/>
              </w:rPr>
            </w:pPr>
            <w:r w:rsidRPr="00427BB1">
              <w:rPr>
                <w:lang w:eastAsia="en-US"/>
              </w:rPr>
              <w:t xml:space="preserve">ПК – </w:t>
            </w:r>
            <w:r>
              <w:rPr>
                <w:lang w:eastAsia="en-US"/>
              </w:rPr>
              <w:t>3</w:t>
            </w:r>
            <w:r w:rsidRPr="00427BB1">
              <w:rPr>
                <w:lang w:eastAsia="en-US"/>
              </w:rPr>
              <w:t>.</w:t>
            </w:r>
            <w:r>
              <w:rPr>
                <w:lang w:eastAsia="en-US"/>
              </w:rPr>
              <w:t>50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13" w:rsidRPr="00CA6D13" w:rsidRDefault="00CA6D13" w:rsidP="00AA1046">
            <w:pPr>
              <w:jc w:val="both"/>
            </w:pPr>
            <w:r w:rsidRPr="00CA6D13">
              <w:t>владеть  навыками утверждения плана-графика мероприятий по проекту государственно-частного партнерства на всех этапах жизненного цикла проекта, плана закупок по проекту государственно-частного партнерства</w:t>
            </w:r>
          </w:p>
        </w:tc>
      </w:tr>
    </w:tbl>
    <w:p w:rsidR="00E85C41" w:rsidRDefault="00E85C41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E63B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A6D13" w:rsidRDefault="0045129B" w:rsidP="00EC0E2A">
      <w:pPr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0E63BC" w:rsidRPr="001A1EBC">
        <w:rPr>
          <w:color w:val="000000"/>
          <w:sz w:val="24"/>
          <w:szCs w:val="24"/>
        </w:rPr>
        <w:t>К.М.0</w:t>
      </w:r>
      <w:r w:rsidR="00CA6D13">
        <w:rPr>
          <w:color w:val="000000"/>
          <w:sz w:val="24"/>
          <w:szCs w:val="24"/>
        </w:rPr>
        <w:t>3</w:t>
      </w:r>
      <w:r w:rsidR="000E63BC" w:rsidRPr="001A1EBC">
        <w:rPr>
          <w:color w:val="000000"/>
          <w:sz w:val="24"/>
          <w:szCs w:val="24"/>
        </w:rPr>
        <w:t>.05(П)</w:t>
      </w:r>
      <w:r>
        <w:rPr>
          <w:sz w:val="24"/>
          <w:szCs w:val="24"/>
          <w:lang w:eastAsia="en-US"/>
        </w:rPr>
        <w:t xml:space="preserve">. </w:t>
      </w:r>
      <w:r w:rsidR="002F51B2" w:rsidRPr="000E63BC">
        <w:rPr>
          <w:sz w:val="24"/>
          <w:szCs w:val="24"/>
        </w:rPr>
        <w:t>Производственная</w:t>
      </w:r>
      <w:r w:rsidRPr="000E63BC">
        <w:rPr>
          <w:sz w:val="24"/>
          <w:szCs w:val="24"/>
        </w:rPr>
        <w:t xml:space="preserve"> практика</w:t>
      </w:r>
      <w:r w:rsidRPr="00CB70C5">
        <w:rPr>
          <w:b/>
          <w:sz w:val="24"/>
          <w:szCs w:val="24"/>
        </w:rPr>
        <w:t xml:space="preserve"> (</w:t>
      </w:r>
      <w:r w:rsidR="00CA6D13">
        <w:rPr>
          <w:sz w:val="24"/>
          <w:szCs w:val="24"/>
        </w:rPr>
        <w:t>аналитическая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0E63BC" w:rsidRPr="001A1EBC">
        <w:rPr>
          <w:color w:val="000000"/>
          <w:sz w:val="24"/>
          <w:szCs w:val="24"/>
        </w:rPr>
        <w:t xml:space="preserve">к </w:t>
      </w:r>
      <w:r w:rsidR="000E63BC">
        <w:rPr>
          <w:bCs/>
          <w:color w:val="000000"/>
          <w:sz w:val="24"/>
          <w:szCs w:val="24"/>
        </w:rPr>
        <w:t>м</w:t>
      </w:r>
      <w:r w:rsidR="000E63BC" w:rsidRPr="000051B3">
        <w:rPr>
          <w:bCs/>
          <w:color w:val="000000"/>
          <w:sz w:val="24"/>
          <w:szCs w:val="24"/>
        </w:rPr>
        <w:t>одулю</w:t>
      </w:r>
      <w:r w:rsidR="000E63BC" w:rsidRPr="000051B3">
        <w:rPr>
          <w:color w:val="000000"/>
          <w:sz w:val="24"/>
          <w:szCs w:val="24"/>
        </w:rPr>
        <w:t xml:space="preserve"> </w:t>
      </w:r>
      <w:r w:rsidR="000E63BC" w:rsidRPr="00CA6D13">
        <w:rPr>
          <w:color w:val="000000"/>
          <w:sz w:val="24"/>
          <w:szCs w:val="24"/>
        </w:rPr>
        <w:t>«</w:t>
      </w:r>
      <w:r w:rsidR="00CA6D13" w:rsidRPr="00CA6D13">
        <w:rPr>
          <w:bCs/>
          <w:sz w:val="24"/>
          <w:szCs w:val="24"/>
        </w:rPr>
        <w:t>Общеорганизационная подготовка проектов государственно-частного партнерства</w:t>
      </w:r>
      <w:r w:rsidR="000E63BC" w:rsidRPr="00CA6D13">
        <w:rPr>
          <w:color w:val="000000"/>
          <w:sz w:val="24"/>
          <w:szCs w:val="24"/>
        </w:rPr>
        <w:t>» учебного плана</w:t>
      </w:r>
      <w:r w:rsidRPr="00CA6D13">
        <w:rPr>
          <w:color w:val="FF0000"/>
          <w:sz w:val="24"/>
          <w:szCs w:val="24"/>
        </w:rPr>
        <w:t>.</w:t>
      </w:r>
      <w:r w:rsidRPr="00CA6D13">
        <w:rPr>
          <w:color w:val="FF0000"/>
          <w:sz w:val="24"/>
          <w:szCs w:val="24"/>
          <w:lang w:eastAsia="en-US"/>
        </w:rPr>
        <w:t xml:space="preserve"> </w:t>
      </w:r>
      <w:r w:rsidR="00EC0E2A" w:rsidRPr="00EC0E2A">
        <w:rPr>
          <w:bCs/>
          <w:sz w:val="24"/>
          <w:szCs w:val="24"/>
          <w:lang w:eastAsia="en-US"/>
        </w:rPr>
        <w:t>Часть, формируемая участниками образовательных отношений</w:t>
      </w:r>
      <w:r w:rsidR="00EC0E2A">
        <w:rPr>
          <w:sz w:val="24"/>
          <w:szCs w:val="24"/>
          <w:lang w:eastAsia="en-US"/>
        </w:rPr>
        <w:t>.</w:t>
      </w:r>
      <w:r w:rsidR="00EC0E2A" w:rsidRPr="00EC0E2A">
        <w:rPr>
          <w:sz w:val="24"/>
          <w:szCs w:val="24"/>
          <w:lang w:eastAsia="en-US"/>
        </w:rPr>
        <w:t xml:space="preserve"> </w:t>
      </w:r>
      <w:r w:rsidR="00EC0E2A" w:rsidRPr="00EC0E2A">
        <w:rPr>
          <w:bCs/>
          <w:sz w:val="24"/>
          <w:szCs w:val="24"/>
          <w:lang w:eastAsia="en-US"/>
        </w:rPr>
        <w:t>К.М.Комплексные модули</w:t>
      </w:r>
      <w:r w:rsidR="00EC0E2A">
        <w:rPr>
          <w:b/>
          <w:bCs/>
          <w:sz w:val="24"/>
          <w:szCs w:val="24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867"/>
        <w:gridCol w:w="2844"/>
      </w:tblGrid>
      <w:tr w:rsidR="0045129B" w:rsidRPr="00CB70C5" w:rsidTr="00427BB1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427BB1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E63BC" w:rsidP="00CA6D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1A1EBC">
              <w:rPr>
                <w:color w:val="000000"/>
                <w:sz w:val="24"/>
                <w:szCs w:val="24"/>
              </w:rPr>
              <w:t>К.М.0</w:t>
            </w:r>
            <w:r w:rsidR="00CA6D13">
              <w:rPr>
                <w:color w:val="000000"/>
                <w:sz w:val="24"/>
                <w:szCs w:val="24"/>
              </w:rPr>
              <w:t>3</w:t>
            </w:r>
            <w:r w:rsidRPr="001A1EBC">
              <w:rPr>
                <w:color w:val="000000"/>
                <w:sz w:val="24"/>
                <w:szCs w:val="24"/>
              </w:rPr>
              <w:t>.05(П)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1" w:rsidRPr="00786AFF" w:rsidRDefault="002F51B2" w:rsidP="00427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427BB1" w:rsidRPr="006E7A63">
              <w:rPr>
                <w:sz w:val="24"/>
                <w:szCs w:val="24"/>
              </w:rPr>
              <w:t>(</w:t>
            </w:r>
            <w:r w:rsidR="00CA6D13">
              <w:rPr>
                <w:sz w:val="24"/>
                <w:szCs w:val="24"/>
              </w:rPr>
              <w:t>аналитическая практика</w:t>
            </w:r>
            <w:r w:rsidR="00427BB1">
              <w:rPr>
                <w:sz w:val="24"/>
                <w:szCs w:val="24"/>
              </w:rPr>
              <w:t>)</w:t>
            </w:r>
          </w:p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>УК-</w:t>
            </w:r>
            <w:r w:rsidR="002F51B2">
              <w:rPr>
                <w:sz w:val="24"/>
                <w:szCs w:val="24"/>
                <w:lang w:eastAsia="en-US"/>
              </w:rPr>
              <w:t>2</w:t>
            </w:r>
            <w:r w:rsidRPr="0051233A">
              <w:rPr>
                <w:sz w:val="24"/>
                <w:szCs w:val="24"/>
                <w:lang w:eastAsia="en-US"/>
              </w:rPr>
              <w:t>; ПК-</w:t>
            </w:r>
            <w:r w:rsidR="00CA6D13">
              <w:rPr>
                <w:sz w:val="24"/>
                <w:szCs w:val="24"/>
                <w:lang w:eastAsia="en-US"/>
              </w:rPr>
              <w:t>3</w:t>
            </w:r>
            <w:r w:rsidRPr="0051233A">
              <w:rPr>
                <w:sz w:val="24"/>
                <w:szCs w:val="24"/>
                <w:lang w:eastAsia="en-US"/>
              </w:rPr>
              <w:t xml:space="preserve">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427BB1">
      <w:pPr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E66B7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CA6D13">
        <w:rPr>
          <w:sz w:val="24"/>
          <w:szCs w:val="24"/>
        </w:rPr>
        <w:t>аналитическая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A1F34" w:rsidRDefault="00B10030" w:rsidP="00427BB1">
      <w:pPr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27BB1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</w:t>
      </w:r>
      <w:r w:rsidR="00BA599D" w:rsidRPr="002A1F34">
        <w:rPr>
          <w:b/>
          <w:sz w:val="24"/>
          <w:szCs w:val="24"/>
        </w:rPr>
        <w:t>практики</w:t>
      </w:r>
      <w:r w:rsidR="00B313C4" w:rsidRPr="002A1F34">
        <w:rPr>
          <w:b/>
        </w:rPr>
        <w:t xml:space="preserve"> </w:t>
      </w:r>
      <w:r w:rsidR="00B313C4" w:rsidRPr="002A1F34">
        <w:rPr>
          <w:b/>
          <w:sz w:val="24"/>
          <w:szCs w:val="24"/>
        </w:rPr>
        <w:t>(</w:t>
      </w:r>
      <w:r w:rsidR="00CA6D13" w:rsidRPr="002A1F34">
        <w:rPr>
          <w:b/>
          <w:sz w:val="24"/>
          <w:szCs w:val="24"/>
        </w:rPr>
        <w:t>аналитическая практика</w:t>
      </w:r>
      <w:r w:rsidR="00B313C4" w:rsidRPr="002A1F3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 xml:space="preserve">практической подготовки при реализации </w:t>
            </w:r>
            <w:r w:rsidR="00367408">
              <w:rPr>
                <w:color w:val="000000"/>
              </w:rPr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140489">
        <w:trPr>
          <w:trHeight w:val="3832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62295D" w:rsidRPr="00E66B7C" w:rsidRDefault="00E562FD" w:rsidP="0062295D">
            <w:pPr>
              <w:rPr>
                <w:rFonts w:ascii="TimesNewRomanPSMT" w:hAnsi="TimesNewRomanPSMT"/>
                <w:color w:val="000000"/>
                <w:sz w:val="22"/>
                <w:szCs w:val="22"/>
                <w:highlight w:val="yellow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62295D" w:rsidRPr="00E66B7C">
              <w:rPr>
                <w:rStyle w:val="fontstyle01"/>
                <w:sz w:val="22"/>
                <w:szCs w:val="22"/>
              </w:rPr>
              <w:t>В ходе выполнения общего задания</w:t>
            </w:r>
            <w:r w:rsidR="0062295D" w:rsidRPr="00E66B7C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E66B7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62295D" w:rsidRPr="00E66B7C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62295D" w:rsidRPr="00E66B7C">
              <w:rPr>
                <w:rStyle w:val="fontstyle01"/>
                <w:sz w:val="22"/>
                <w:szCs w:val="22"/>
              </w:rPr>
              <w:t>обучающемуся надлежит изучить следующие вопросы:</w:t>
            </w:r>
            <w:r w:rsidR="0062295D" w:rsidRPr="00E66B7C">
              <w:rPr>
                <w:rFonts w:ascii="TimesNewRomanPSMT" w:hAnsi="TimesNewRomanPSMT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401046" w:rsidRPr="00401046" w:rsidRDefault="00401046" w:rsidP="00401046">
            <w:pPr>
              <w:suppressAutoHyphens/>
              <w:jc w:val="both"/>
              <w:rPr>
                <w:b/>
                <w:i/>
              </w:rPr>
            </w:pPr>
            <w:r w:rsidRPr="00401046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401046" w:rsidRPr="00401046" w:rsidRDefault="00401046" w:rsidP="00401046">
            <w:pPr>
              <w:jc w:val="both"/>
            </w:pPr>
            <w:r w:rsidRPr="00401046">
              <w:rPr>
                <w:rStyle w:val="a9"/>
                <w:noProof/>
              </w:rPr>
              <w:t>1. Изучить</w:t>
            </w:r>
            <w:r w:rsidRPr="00401046">
              <w:t xml:space="preserve"> основными направлениями работы в (</w:t>
            </w:r>
            <w:r w:rsidRPr="00401046">
              <w:rPr>
                <w:i/>
              </w:rPr>
              <w:t>наименование профильной организации)</w:t>
            </w:r>
          </w:p>
          <w:p w:rsidR="00401046" w:rsidRPr="00401046" w:rsidRDefault="00401046" w:rsidP="00401046">
            <w:pPr>
              <w:jc w:val="both"/>
              <w:rPr>
                <w:color w:val="FF0000"/>
              </w:rPr>
            </w:pPr>
            <w:r w:rsidRPr="00401046">
              <w:t>2. Описать организационно-правовую форму и организационную структуру в (</w:t>
            </w:r>
            <w:r w:rsidRPr="00401046">
              <w:rPr>
                <w:i/>
              </w:rPr>
              <w:t>наименование базы практики</w:t>
            </w:r>
            <w:r w:rsidRPr="00401046">
              <w:t xml:space="preserve">) </w:t>
            </w:r>
          </w:p>
          <w:p w:rsidR="00B10030" w:rsidRPr="00401046" w:rsidRDefault="00401046" w:rsidP="0014048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lang w:val="x-none"/>
              </w:rPr>
            </w:pPr>
            <w:r w:rsidRPr="00401046">
              <w:t>3. Изучить целевые показатели и направления работ на всех этапах жизненного цикла проекта, с учетом планирования необходимых ресурсов, в том числе с учетом их заменимости в  (</w:t>
            </w:r>
            <w:r w:rsidRPr="00401046">
              <w:rPr>
                <w:i/>
              </w:rPr>
              <w:t>наименование профильной организации</w:t>
            </w:r>
            <w:r w:rsidRPr="00401046">
              <w:t xml:space="preserve">)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489" w:rsidRPr="00140489" w:rsidRDefault="00140489" w:rsidP="00140489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140489">
              <w:rPr>
                <w:b/>
                <w:i/>
              </w:rPr>
              <w:t>Индивидуальное задание:</w:t>
            </w:r>
          </w:p>
          <w:p w:rsidR="00140489" w:rsidRPr="00140489" w:rsidRDefault="00140489" w:rsidP="00140489">
            <w:pPr>
              <w:jc w:val="both"/>
            </w:pPr>
            <w:r w:rsidRPr="00140489">
              <w:t>1. Проанализировать</w:t>
            </w:r>
            <w:r w:rsidRPr="00140489">
              <w:rPr>
                <w:iCs/>
              </w:rPr>
              <w:t xml:space="preserve"> </w:t>
            </w:r>
            <w:r w:rsidRPr="00140489">
              <w:t>формы государственно-частного партнерства и базовые модели государственно-частного партнерства.</w:t>
            </w:r>
          </w:p>
          <w:p w:rsidR="00140489" w:rsidRPr="00140489" w:rsidRDefault="00140489" w:rsidP="0014048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140489">
              <w:t>2. Проанализировать процедуры</w:t>
            </w:r>
            <w:r w:rsidRPr="00140489">
              <w:rPr>
                <w:i/>
              </w:rPr>
              <w:t xml:space="preserve"> </w:t>
            </w:r>
            <w:r w:rsidRPr="00140489">
              <w:t xml:space="preserve">общеорганизационной подготовки проекта государственно-частного партнерства. </w:t>
            </w:r>
            <w:r w:rsidRPr="00140489">
              <w:rPr>
                <w:color w:val="000000"/>
              </w:rPr>
              <w:t xml:space="preserve"> </w:t>
            </w:r>
          </w:p>
          <w:p w:rsidR="00E562FD" w:rsidRPr="0051680E" w:rsidRDefault="00140489" w:rsidP="0014048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140489">
              <w:rPr>
                <w:color w:val="000000"/>
              </w:rPr>
              <w:lastRenderedPageBreak/>
              <w:t xml:space="preserve">3. </w:t>
            </w:r>
            <w:r w:rsidRPr="00140489">
              <w:t>Разработать</w:t>
            </w:r>
            <w:r w:rsidRPr="00140489">
              <w:rPr>
                <w:b/>
              </w:rPr>
              <w:t xml:space="preserve"> </w:t>
            </w:r>
            <w:r w:rsidRPr="00140489">
              <w:t>проект концессионного соглашения и (или) соглашения о государственно-частном партнерстве и (или) соглашения о муниципально-частном партнерстве (на примере данных профильной организации)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8B6196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67408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36740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6740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8B619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</w:t>
      </w:r>
      <w:r w:rsidRPr="0053399D">
        <w:rPr>
          <w:color w:val="000000"/>
        </w:rPr>
        <w:lastRenderedPageBreak/>
        <w:t>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427BB1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427BB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27BB1">
        <w:rPr>
          <w:b/>
          <w:sz w:val="16"/>
          <w:szCs w:val="16"/>
        </w:rPr>
        <w:t xml:space="preserve">и программы </w:t>
      </w:r>
      <w:r w:rsidR="00427BB1" w:rsidRPr="00427BB1">
        <w:rPr>
          <w:b/>
          <w:sz w:val="16"/>
          <w:szCs w:val="16"/>
        </w:rPr>
        <w:t xml:space="preserve">производственной </w:t>
      </w:r>
      <w:r w:rsidR="0053399D" w:rsidRPr="00427BB1">
        <w:rPr>
          <w:b/>
          <w:sz w:val="16"/>
          <w:szCs w:val="16"/>
        </w:rPr>
        <w:t xml:space="preserve"> практики</w:t>
      </w:r>
      <w:r w:rsidRPr="00427BB1">
        <w:rPr>
          <w:b/>
          <w:sz w:val="16"/>
          <w:szCs w:val="16"/>
        </w:rPr>
        <w:t xml:space="preserve"> (</w:t>
      </w:r>
      <w:r w:rsidR="00140489">
        <w:rPr>
          <w:sz w:val="16"/>
          <w:szCs w:val="16"/>
        </w:rPr>
        <w:t>аналитическая практика</w:t>
      </w:r>
      <w:r w:rsidRPr="00427BB1">
        <w:rPr>
          <w:b/>
          <w:sz w:val="16"/>
          <w:szCs w:val="16"/>
        </w:rPr>
        <w:t xml:space="preserve">) </w:t>
      </w:r>
      <w:r w:rsidRPr="00427BB1">
        <w:rPr>
          <w:sz w:val="16"/>
          <w:szCs w:val="16"/>
        </w:rPr>
        <w:t xml:space="preserve">согласно требованиями </w:t>
      </w:r>
      <w:r w:rsidRPr="00427BB1">
        <w:rPr>
          <w:b/>
          <w:sz w:val="16"/>
          <w:szCs w:val="16"/>
        </w:rPr>
        <w:t>частей 3-5 статьи 13, статьи 30, пункта 3 части 1 статьи 34</w:t>
      </w:r>
      <w:r w:rsidRPr="00427BB1">
        <w:rPr>
          <w:sz w:val="16"/>
          <w:szCs w:val="16"/>
        </w:rPr>
        <w:t xml:space="preserve"> Федерального закона Российской Федерации </w:t>
      </w:r>
      <w:r w:rsidRPr="00427BB1">
        <w:rPr>
          <w:b/>
          <w:sz w:val="16"/>
          <w:szCs w:val="16"/>
        </w:rPr>
        <w:t>от 29.12.2012 № 273-ФЗ</w:t>
      </w:r>
      <w:r w:rsidRPr="00427BB1">
        <w:rPr>
          <w:sz w:val="16"/>
          <w:szCs w:val="16"/>
        </w:rPr>
        <w:t xml:space="preserve"> «Об образовании в Российской Федерации»; </w:t>
      </w:r>
      <w:r w:rsidRPr="00427BB1">
        <w:rPr>
          <w:b/>
          <w:sz w:val="16"/>
          <w:szCs w:val="16"/>
        </w:rPr>
        <w:t>пунктов 16, 38</w:t>
      </w:r>
      <w:r w:rsidRPr="00427BB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</w:r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427BB1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427BB1">
        <w:rPr>
          <w:b/>
          <w:sz w:val="16"/>
          <w:szCs w:val="16"/>
        </w:rPr>
        <w:t>Производственна</w:t>
      </w:r>
      <w:r w:rsidRPr="00081ABC">
        <w:rPr>
          <w:b/>
          <w:sz w:val="16"/>
          <w:szCs w:val="16"/>
        </w:rPr>
        <w:t xml:space="preserve">я </w:t>
      </w:r>
      <w:r w:rsidRPr="00427BB1">
        <w:rPr>
          <w:b/>
          <w:sz w:val="16"/>
          <w:szCs w:val="16"/>
        </w:rPr>
        <w:t>практика (</w:t>
      </w:r>
      <w:r w:rsidR="00427BB1" w:rsidRPr="00427BB1">
        <w:rPr>
          <w:sz w:val="16"/>
          <w:szCs w:val="16"/>
        </w:rPr>
        <w:t>профессиональная по профилю деятельности 1</w:t>
      </w:r>
      <w:r w:rsidRPr="00427BB1">
        <w:rPr>
          <w:b/>
          <w:sz w:val="16"/>
          <w:szCs w:val="16"/>
        </w:rPr>
        <w:t>),</w:t>
      </w:r>
      <w:r w:rsidRPr="00427BB1">
        <w:rPr>
          <w:sz w:val="16"/>
          <w:szCs w:val="16"/>
        </w:rPr>
        <w:t xml:space="preserve"> составляющих</w:t>
      </w:r>
      <w:r w:rsidRPr="00081ABC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427BB1">
      <w:pPr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427BB1">
      <w:pPr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</w:t>
      </w:r>
      <w:r w:rsidRPr="00081ABC">
        <w:rPr>
          <w:sz w:val="16"/>
          <w:szCs w:val="16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0E63B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427BB1">
      <w:pPr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427BB1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27BB1" w:rsidRPr="00786AFF">
        <w:rPr>
          <w:sz w:val="24"/>
          <w:szCs w:val="24"/>
        </w:rPr>
        <w:t>профессиональная по профилю деятельности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427BB1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427BB1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427BB1" w:rsidRPr="00427BB1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427BB1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испр. и доп. — Москва: Издательство Юрайт, 2020. — 412 с. — (Высшее образование). — ISBN 978-5-534-06541-1. — Текст: электронный // ЭБС Юрайт [сайт]. — URL: </w:t>
      </w:r>
      <w:hyperlink r:id="rId8" w:history="1">
        <w:r w:rsidR="00695059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lastRenderedPageBreak/>
        <w:t xml:space="preserve">2. </w:t>
      </w:r>
      <w:r w:rsidR="00892557" w:rsidRPr="00892557">
        <w:rPr>
          <w:i/>
          <w:iCs/>
          <w:sz w:val="24"/>
          <w:szCs w:val="24"/>
        </w:rPr>
        <w:t>Купряшин,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управления : учебник для вузов / Г. Л. Купряшин. — 3-е изд., перераб. и доп. — Москва : Издательство Юрайт, 2021. — 574 с. — (Высшее образование). — ISBN 978-5-534-14002-6. — Текст : электронный // ЭБС Юрайт [сайт]. — URL: </w:t>
      </w:r>
      <w:hyperlink r:id="rId9" w:history="1">
        <w:r w:rsidR="00695059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 ISBN 978-5-534-13886-3. — Текст: электронный // ЭБС Юрайт [сайт]. — URL: </w:t>
      </w:r>
      <w:hyperlink r:id="rId10" w:history="1">
        <w:r w:rsidR="00695059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 xml:space="preserve"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Мусиновой. — 2-е изд. — Москва : Издательство Юрайт, 2020. — 608 с. — (Высшее образование). — ISBN 978-5-534-13133-8. — Текст: электронный // ЭБС Юрайт [сайт]. — URL: </w:t>
      </w:r>
      <w:hyperlink r:id="rId11" w:history="1">
        <w:r w:rsidR="00695059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др.] ; под общей редакцией С. А. Комаров. — 5-е изд., перераб. и доп. — Москва : Издательство Юрайт, 2020. — 681 с. — (Высшее образование). — ISBN 978-5-534-12417-0. — Текст : электронный // ЭБС Юрайт [сайт]. — URL: </w:t>
      </w:r>
      <w:hyperlink r:id="rId12" w:history="1">
        <w:r w:rsidR="00695059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Методы принятия управленческих решений 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695059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695059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5" w:history="1">
        <w:r w:rsidR="00695059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3168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8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lastRenderedPageBreak/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69505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69505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695059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lastRenderedPageBreak/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140489" w:rsidRPr="00BB3BB3" w:rsidRDefault="00140489" w:rsidP="00140489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140489" w:rsidRPr="00BB3BB3" w:rsidRDefault="00140489" w:rsidP="00140489">
      <w:pPr>
        <w:ind w:firstLine="720"/>
        <w:jc w:val="right"/>
        <w:rPr>
          <w:b/>
          <w:bCs/>
          <w:sz w:val="24"/>
          <w:szCs w:val="24"/>
        </w:rPr>
      </w:pPr>
    </w:p>
    <w:p w:rsidR="00140489" w:rsidRPr="00BB3BB3" w:rsidRDefault="00140489" w:rsidP="00140489">
      <w:pPr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140489" w:rsidRDefault="00140489" w:rsidP="001404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140489" w:rsidRPr="00BD196B" w:rsidRDefault="00140489" w:rsidP="00140489">
      <w:pPr>
        <w:rPr>
          <w:sz w:val="28"/>
          <w:szCs w:val="28"/>
        </w:rPr>
      </w:pPr>
      <w:r w:rsidRPr="00191B46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(Производственная </w:t>
      </w:r>
      <w:r w:rsidRPr="00BD196B">
        <w:rPr>
          <w:sz w:val="28"/>
          <w:szCs w:val="28"/>
        </w:rPr>
        <w:t>практика (аналитическая практика) в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140489" w:rsidRPr="00BB3BB3" w:rsidRDefault="00140489" w:rsidP="00140489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40489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140489" w:rsidRPr="00C8217A" w:rsidRDefault="00140489" w:rsidP="00140489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140489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140489" w:rsidRDefault="00140489" w:rsidP="00140489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140489" w:rsidRDefault="00140489" w:rsidP="00140489">
      <w:pPr>
        <w:rPr>
          <w:sz w:val="28"/>
          <w:szCs w:val="28"/>
        </w:rPr>
      </w:pPr>
    </w:p>
    <w:p w:rsidR="00140489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140489" w:rsidRPr="00BB3BB3" w:rsidRDefault="00140489" w:rsidP="0014048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140489" w:rsidRDefault="00140489" w:rsidP="00140489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140489" w:rsidRDefault="00140489" w:rsidP="00140489">
      <w:pPr>
        <w:rPr>
          <w:sz w:val="28"/>
          <w:szCs w:val="28"/>
        </w:rPr>
      </w:pPr>
    </w:p>
    <w:p w:rsidR="00140489" w:rsidRPr="00BB3BB3" w:rsidRDefault="00140489" w:rsidP="00140489">
      <w:pPr>
        <w:rPr>
          <w:sz w:val="28"/>
          <w:szCs w:val="28"/>
        </w:rPr>
      </w:pPr>
    </w:p>
    <w:p w:rsidR="00140489" w:rsidRPr="00BB3BB3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140489" w:rsidRPr="00BB3BB3" w:rsidRDefault="00140489" w:rsidP="00140489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140489" w:rsidRPr="00BB3BB3" w:rsidRDefault="00140489" w:rsidP="0014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140489" w:rsidRPr="00BB3BB3" w:rsidRDefault="00140489" w:rsidP="00140489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140489" w:rsidRPr="00BB3BB3" w:rsidRDefault="00140489" w:rsidP="001404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140489" w:rsidRDefault="00140489" w:rsidP="0014048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40489" w:rsidRPr="00BB3BB3" w:rsidRDefault="00140489" w:rsidP="00140489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140489" w:rsidRDefault="00140489" w:rsidP="0014048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140489" w:rsidRPr="00BB3BB3" w:rsidRDefault="00140489" w:rsidP="00140489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140489" w:rsidRPr="00BB3BB3" w:rsidRDefault="00140489" w:rsidP="0014048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sz w:val="28"/>
          <w:szCs w:val="28"/>
        </w:rPr>
        <w:br w:type="page"/>
      </w: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40489" w:rsidRPr="00A27B4F" w:rsidRDefault="00140489" w:rsidP="00140489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40489" w:rsidRPr="00A27B4F" w:rsidRDefault="00140489" w:rsidP="0014048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40489" w:rsidRPr="00A27B4F" w:rsidRDefault="00140489" w:rsidP="00140489">
      <w:pPr>
        <w:ind w:firstLine="709"/>
        <w:jc w:val="both"/>
        <w:rPr>
          <w:sz w:val="24"/>
          <w:szCs w:val="24"/>
        </w:rPr>
      </w:pPr>
    </w:p>
    <w:p w:rsidR="00140489" w:rsidRPr="00A27B4F" w:rsidRDefault="00140489" w:rsidP="00140489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40489" w:rsidRPr="00A27B4F" w:rsidRDefault="00140489" w:rsidP="0014048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140489" w:rsidRPr="00A27B4F" w:rsidTr="00140489">
        <w:tc>
          <w:tcPr>
            <w:tcW w:w="5153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140489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40489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40489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140489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40489" w:rsidRPr="00A27B4F" w:rsidTr="00140489">
        <w:tc>
          <w:tcPr>
            <w:tcW w:w="4928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140489">
              <w:rPr>
                <w:b/>
                <w:sz w:val="24"/>
                <w:szCs w:val="24"/>
                <w:u w:val="single"/>
              </w:rPr>
              <w:t xml:space="preserve"> </w:t>
            </w:r>
            <w:r w:rsidRPr="00140489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w w:val="115"/>
                <w:sz w:val="24"/>
                <w:szCs w:val="24"/>
              </w:rPr>
              <w:t>Адрес</w:t>
            </w:r>
            <w:r w:rsidRPr="00140489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40489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140489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140489" w:rsidRPr="00A27B4F" w:rsidTr="00140489">
        <w:tc>
          <w:tcPr>
            <w:tcW w:w="5153" w:type="dxa"/>
            <w:gridSpan w:val="2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140489" w:rsidRPr="00140489" w:rsidRDefault="00140489" w:rsidP="0014048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40489" w:rsidRPr="00A27B4F" w:rsidRDefault="00140489" w:rsidP="00140489">
      <w:pPr>
        <w:tabs>
          <w:tab w:val="left" w:pos="2195"/>
        </w:tabs>
        <w:ind w:firstLine="709"/>
        <w:rPr>
          <w:sz w:val="24"/>
          <w:szCs w:val="24"/>
        </w:rPr>
      </w:pPr>
    </w:p>
    <w:p w:rsidR="00140489" w:rsidRDefault="00140489" w:rsidP="00140489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t>Приложение 1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140489" w:rsidRDefault="00140489" w:rsidP="00140489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140489" w:rsidRDefault="00140489" w:rsidP="00140489">
      <w:pPr>
        <w:jc w:val="right"/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140489" w:rsidRDefault="00140489" w:rsidP="0014048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806"/>
        <w:gridCol w:w="1572"/>
        <w:gridCol w:w="1664"/>
      </w:tblGrid>
      <w:tr w:rsidR="00140489" w:rsidTr="0014048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140489" w:rsidTr="0014048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489" w:rsidRPr="008C2481" w:rsidRDefault="00140489" w:rsidP="00AA1046">
            <w:r w:rsidRPr="008C2481">
              <w:t>38.0</w:t>
            </w:r>
            <w:r>
              <w:t>4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8C2481" w:rsidRDefault="00140489" w:rsidP="00140489">
            <w:pPr>
              <w:spacing w:line="288" w:lineRule="auto"/>
              <w:jc w:val="center"/>
            </w:pPr>
            <w:r>
              <w:t>Государственное</w:t>
            </w:r>
            <w:r w:rsidRPr="008C2481">
              <w:t xml:space="preserve"> </w:t>
            </w:r>
            <w:r>
              <w:t>управление в экономике</w:t>
            </w:r>
          </w:p>
          <w:p w:rsidR="00140489" w:rsidRPr="00140489" w:rsidRDefault="00140489" w:rsidP="00AA1046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140489">
            <w:pPr>
              <w:jc w:val="center"/>
              <w:rPr>
                <w:i/>
              </w:rPr>
            </w:pPr>
            <w:r w:rsidRPr="00140489">
              <w:rPr>
                <w:i/>
              </w:rPr>
              <w:t>Производственная практика</w:t>
            </w:r>
          </w:p>
          <w:p w:rsidR="00140489" w:rsidRPr="002A1F34" w:rsidRDefault="00140489" w:rsidP="00AA1046">
            <w:pPr>
              <w:rPr>
                <w:rFonts w:ascii="TimesNewRomanPSMT" w:hAnsi="TimesNewRomanPSMT"/>
                <w:color w:val="000000"/>
                <w:highlight w:val="yellow"/>
              </w:rPr>
            </w:pPr>
            <w:r w:rsidRPr="002A1F34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2A1F34">
              <w:rPr>
                <w:color w:val="000000"/>
              </w:rPr>
              <w:t>практической подготовки</w:t>
            </w:r>
            <w:r w:rsidRPr="002A1F34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2A1F34">
              <w:rPr>
                <w:rFonts w:ascii="TimesNewRomanPSMT" w:hAnsi="TimesNewRomanPSMT"/>
                <w:color w:val="000000"/>
                <w:highlight w:val="yellow"/>
              </w:rPr>
              <w:t xml:space="preserve"> </w:t>
            </w:r>
          </w:p>
          <w:p w:rsidR="00140489" w:rsidRPr="00140489" w:rsidRDefault="00140489" w:rsidP="00140489">
            <w:pPr>
              <w:suppressAutoHyphens/>
              <w:jc w:val="both"/>
              <w:rPr>
                <w:b/>
                <w:i/>
              </w:rPr>
            </w:pPr>
            <w:r w:rsidRPr="00140489">
              <w:rPr>
                <w:b/>
                <w:i/>
              </w:rPr>
              <w:t xml:space="preserve">Задание для практической подготовки при реализации </w:t>
            </w:r>
            <w:r w:rsidRPr="00A80F77">
              <w:t>производственной</w:t>
            </w:r>
            <w:r w:rsidRPr="00140489">
              <w:rPr>
                <w:b/>
                <w:i/>
              </w:rPr>
              <w:t xml:space="preserve"> практики:</w:t>
            </w:r>
          </w:p>
          <w:p w:rsidR="00140489" w:rsidRPr="00A80F77" w:rsidRDefault="00140489" w:rsidP="00140489">
            <w:pPr>
              <w:jc w:val="both"/>
            </w:pPr>
            <w:r w:rsidRPr="00A80F77">
              <w:rPr>
                <w:rStyle w:val="a9"/>
                <w:noProof/>
              </w:rPr>
              <w:t>1. Изучить</w:t>
            </w:r>
            <w:r w:rsidRPr="00A80F77">
              <w:t xml:space="preserve"> основными направлениями работы в (</w:t>
            </w:r>
            <w:r w:rsidRPr="00140489">
              <w:rPr>
                <w:i/>
              </w:rPr>
              <w:t>наименование профильной организации)</w:t>
            </w:r>
          </w:p>
          <w:p w:rsidR="00140489" w:rsidRPr="00140489" w:rsidRDefault="00140489" w:rsidP="00140489">
            <w:pPr>
              <w:jc w:val="both"/>
              <w:rPr>
                <w:color w:val="FF0000"/>
              </w:rPr>
            </w:pPr>
            <w:r w:rsidRPr="00A80F77">
              <w:t>2. Описать организационно-правовую форму и организационную структуру в (</w:t>
            </w:r>
            <w:r w:rsidRPr="00140489">
              <w:rPr>
                <w:i/>
              </w:rPr>
              <w:t>наименование базы практики</w:t>
            </w:r>
            <w:r w:rsidRPr="00A80F77">
              <w:t xml:space="preserve">) </w:t>
            </w:r>
          </w:p>
          <w:p w:rsidR="00140489" w:rsidRPr="00140489" w:rsidRDefault="00140489" w:rsidP="0014048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Cs/>
                <w:color w:val="FF0000"/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3. Изучить целевые показатели и направления работ на всех этапах жизненного цикла проекта, с учетом планирования необходимых ресурсов, в том числе с учетом их заменимости в  (</w:t>
            </w:r>
            <w:r w:rsidRPr="00140489">
              <w:rPr>
                <w:i/>
                <w:sz w:val="22"/>
                <w:szCs w:val="22"/>
              </w:rPr>
              <w:t>наименование профильной организации</w:t>
            </w:r>
            <w:r w:rsidRPr="00140489">
              <w:rPr>
                <w:sz w:val="22"/>
                <w:szCs w:val="22"/>
              </w:rPr>
              <w:t xml:space="preserve">)  </w:t>
            </w:r>
          </w:p>
          <w:p w:rsidR="00140489" w:rsidRPr="00140489" w:rsidRDefault="00140489" w:rsidP="00140489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04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0489" w:rsidRPr="00140489" w:rsidRDefault="00140489" w:rsidP="00140489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140489">
              <w:rPr>
                <w:b/>
                <w:i/>
              </w:rPr>
              <w:t>Индивидуальное задание:</w:t>
            </w:r>
          </w:p>
          <w:p w:rsidR="00140489" w:rsidRPr="00A80F77" w:rsidRDefault="00140489" w:rsidP="00140489">
            <w:pPr>
              <w:jc w:val="both"/>
            </w:pPr>
            <w:r w:rsidRPr="00A80F77">
              <w:t>1. Проанализировать</w:t>
            </w:r>
            <w:r w:rsidRPr="00140489">
              <w:rPr>
                <w:iCs/>
              </w:rPr>
              <w:t xml:space="preserve"> </w:t>
            </w:r>
            <w:r w:rsidRPr="00A80F77">
              <w:t>формы государственно-частного партнерства и базовые модели государственно-частного партнерства.</w:t>
            </w:r>
          </w:p>
          <w:p w:rsidR="00140489" w:rsidRPr="00140489" w:rsidRDefault="00140489" w:rsidP="0014048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2. Проанализировать процедуры</w:t>
            </w:r>
            <w:r w:rsidRPr="00140489">
              <w:rPr>
                <w:i/>
                <w:sz w:val="22"/>
                <w:szCs w:val="22"/>
              </w:rPr>
              <w:t xml:space="preserve"> </w:t>
            </w:r>
            <w:r w:rsidRPr="00140489">
              <w:rPr>
                <w:sz w:val="22"/>
                <w:szCs w:val="22"/>
              </w:rPr>
              <w:t xml:space="preserve">общеорганизационной подготовки проекта государственно-частного партнерства. </w:t>
            </w:r>
            <w:r w:rsidRPr="00140489">
              <w:rPr>
                <w:color w:val="000000"/>
                <w:sz w:val="22"/>
                <w:szCs w:val="22"/>
              </w:rPr>
              <w:t xml:space="preserve"> </w:t>
            </w:r>
          </w:p>
          <w:p w:rsidR="00140489" w:rsidRPr="00140489" w:rsidRDefault="00140489" w:rsidP="0014048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140489">
              <w:rPr>
                <w:color w:val="000000"/>
                <w:sz w:val="22"/>
                <w:szCs w:val="22"/>
              </w:rPr>
              <w:t xml:space="preserve">3. </w:t>
            </w:r>
            <w:r w:rsidRPr="00140489">
              <w:rPr>
                <w:sz w:val="22"/>
                <w:szCs w:val="22"/>
              </w:rPr>
              <w:t>Разработать</w:t>
            </w:r>
            <w:r w:rsidRPr="00140489">
              <w:rPr>
                <w:b/>
                <w:sz w:val="22"/>
                <w:szCs w:val="22"/>
              </w:rPr>
              <w:t xml:space="preserve"> </w:t>
            </w:r>
            <w:r w:rsidRPr="00140489">
              <w:rPr>
                <w:sz w:val="22"/>
                <w:szCs w:val="22"/>
              </w:rPr>
              <w:t>проект концессионного соглашения и (или) соглашения о государственно-частном партнерстве и (или) соглашения о муниципально-частном партнерстве (на примере данных профильной организации)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40489" w:rsidRDefault="00140489" w:rsidP="00140489">
      <w:pPr>
        <w:ind w:firstLine="4536"/>
        <w:rPr>
          <w:sz w:val="24"/>
          <w:szCs w:val="24"/>
        </w:rPr>
      </w:pPr>
    </w:p>
    <w:p w:rsidR="00140489" w:rsidRDefault="00140489" w:rsidP="00140489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140489" w:rsidRDefault="00140489" w:rsidP="00140489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140489" w:rsidRDefault="00140489" w:rsidP="00140489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rPr>
          <w:sz w:val="24"/>
          <w:szCs w:val="24"/>
        </w:rPr>
      </w:pPr>
    </w:p>
    <w:p w:rsidR="00140489" w:rsidRDefault="00140489" w:rsidP="00140489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140489" w:rsidRDefault="00140489" w:rsidP="00140489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140489" w:rsidTr="0014048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sz w:val="22"/>
                <w:szCs w:val="22"/>
              </w:rPr>
            </w:pPr>
            <w:r w:rsidRPr="00140489">
              <w:rPr>
                <w:sz w:val="22"/>
                <w:szCs w:val="22"/>
              </w:rPr>
              <w:t xml:space="preserve">Помещения </w:t>
            </w:r>
          </w:p>
        </w:tc>
      </w:tr>
      <w:tr w:rsidR="00140489" w:rsidTr="00140489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Default="00140489" w:rsidP="00140489">
            <w:pPr>
              <w:jc w:val="center"/>
            </w:pPr>
            <w:r w:rsidRPr="00FA5A27">
              <w:t xml:space="preserve"> Омский городской Совет </w:t>
            </w:r>
          </w:p>
          <w:p w:rsidR="00140489" w:rsidRPr="00FA5A27" w:rsidRDefault="00140489" w:rsidP="00140489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140489" w:rsidP="00140489">
            <w:pPr>
              <w:jc w:val="center"/>
              <w:rPr>
                <w:rStyle w:val="af7"/>
                <w:b w:val="0"/>
              </w:rPr>
            </w:pPr>
            <w:r w:rsidRPr="00140489">
              <w:rPr>
                <w:rStyle w:val="af7"/>
                <w:b w:val="0"/>
              </w:rPr>
              <w:t>Правовое управление</w:t>
            </w:r>
          </w:p>
          <w:p w:rsidR="00140489" w:rsidRPr="00140489" w:rsidRDefault="00140489" w:rsidP="00140489">
            <w:pPr>
              <w:jc w:val="center"/>
              <w:rPr>
                <w:b/>
              </w:rPr>
            </w:pPr>
            <w:r w:rsidRPr="00140489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489" w:rsidRPr="00140489" w:rsidRDefault="00695059" w:rsidP="00140489">
            <w:pPr>
              <w:jc w:val="center"/>
              <w:rPr>
                <w:sz w:val="22"/>
                <w:szCs w:val="22"/>
              </w:rPr>
            </w:pPr>
            <w:hyperlink r:id="rId44" w:history="1"/>
            <w:r w:rsidR="00140489" w:rsidRPr="00140489">
              <w:rPr>
                <w:sz w:val="22"/>
                <w:szCs w:val="22"/>
              </w:rPr>
              <w:t xml:space="preserve"> </w:t>
            </w:r>
            <w:r w:rsidR="00140489" w:rsidRPr="00893E49">
              <w:t xml:space="preserve">644099, </w:t>
            </w:r>
            <w:r w:rsidR="00140489" w:rsidRPr="00140489">
              <w:rPr>
                <w:bCs/>
              </w:rPr>
              <w:t>Омская</w:t>
            </w:r>
            <w:r w:rsidR="00140489" w:rsidRPr="00893E49">
              <w:t xml:space="preserve"> обл</w:t>
            </w:r>
            <w:r w:rsidR="00140489">
              <w:t>.</w:t>
            </w:r>
            <w:r w:rsidR="00140489" w:rsidRPr="00893E49">
              <w:t xml:space="preserve">, г </w:t>
            </w:r>
            <w:r w:rsidR="00140489" w:rsidRPr="00140489">
              <w:rPr>
                <w:bCs/>
              </w:rPr>
              <w:t>Омск</w:t>
            </w:r>
            <w:r w:rsidR="00140489" w:rsidRPr="00893E49">
              <w:t>, улица Гагарина, 34</w:t>
            </w:r>
            <w:r w:rsidR="00140489" w:rsidRPr="00140489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489" w:rsidRPr="00140489" w:rsidRDefault="00140489" w:rsidP="00140489">
            <w:pPr>
              <w:jc w:val="center"/>
              <w:rPr>
                <w:rStyle w:val="accent"/>
                <w:sz w:val="22"/>
                <w:szCs w:val="22"/>
              </w:rPr>
            </w:pPr>
            <w:r w:rsidRPr="00140489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140489" w:rsidRPr="00140489" w:rsidRDefault="00140489" w:rsidP="00140489">
            <w:pPr>
              <w:jc w:val="center"/>
              <w:rPr>
                <w:rStyle w:val="name"/>
                <w:sz w:val="22"/>
                <w:szCs w:val="22"/>
              </w:rPr>
            </w:pPr>
            <w:r w:rsidRPr="00140489">
              <w:rPr>
                <w:rStyle w:val="accent"/>
                <w:sz w:val="22"/>
                <w:szCs w:val="22"/>
              </w:rPr>
              <w:t xml:space="preserve">в зданиях </w:t>
            </w:r>
            <w:r w:rsidRPr="00140489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140489" w:rsidRPr="00140489" w:rsidRDefault="00140489" w:rsidP="00140489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140489" w:rsidRPr="00140489" w:rsidRDefault="00140489" w:rsidP="00AA1046">
            <w:pPr>
              <w:rPr>
                <w:rStyle w:val="name"/>
                <w:color w:val="FF0000"/>
                <w:sz w:val="22"/>
                <w:szCs w:val="22"/>
              </w:rPr>
            </w:pPr>
            <w:r w:rsidRPr="00140489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140489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140489" w:rsidRPr="00140489" w:rsidRDefault="00140489" w:rsidP="00AA1046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140489" w:rsidRPr="00140489" w:rsidRDefault="00140489" w:rsidP="00AA1046">
            <w:pPr>
              <w:rPr>
                <w:sz w:val="22"/>
                <w:szCs w:val="22"/>
              </w:rPr>
            </w:pPr>
            <w:r w:rsidRPr="00140489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140489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140489" w:rsidRDefault="00140489" w:rsidP="00140489">
      <w:pPr>
        <w:rPr>
          <w:b/>
          <w:sz w:val="28"/>
          <w:szCs w:val="28"/>
        </w:rPr>
      </w:pPr>
    </w:p>
    <w:p w:rsidR="00140489" w:rsidRDefault="00140489" w:rsidP="001404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568" w:rsidRDefault="00056568" w:rsidP="00140489">
      <w:pPr>
        <w:ind w:firstLine="708"/>
        <w:jc w:val="right"/>
        <w:rPr>
          <w:b/>
          <w:sz w:val="28"/>
          <w:szCs w:val="28"/>
        </w:rPr>
      </w:pP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40489" w:rsidRPr="00BB3BB3" w:rsidTr="00AA104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0489" w:rsidRPr="00BB3BB3" w:rsidRDefault="00140489" w:rsidP="00AA104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140489" w:rsidRPr="00BB3BB3" w:rsidRDefault="00140489" w:rsidP="00140489">
      <w:pPr>
        <w:jc w:val="center"/>
        <w:rPr>
          <w:sz w:val="28"/>
          <w:szCs w:val="28"/>
        </w:rPr>
      </w:pPr>
    </w:p>
    <w:p w:rsidR="00140489" w:rsidRPr="00BB3BB3" w:rsidRDefault="00140489" w:rsidP="00140489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140489" w:rsidRPr="00BB3BB3" w:rsidRDefault="00140489" w:rsidP="00140489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140489" w:rsidRPr="00BB3BB3" w:rsidRDefault="00140489" w:rsidP="00140489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140489" w:rsidRDefault="00140489" w:rsidP="00140489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140489" w:rsidRDefault="00140489" w:rsidP="0014048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140489" w:rsidRDefault="00140489" w:rsidP="00140489">
      <w:pPr>
        <w:jc w:val="center"/>
        <w:outlineLvl w:val="1"/>
        <w:rPr>
          <w:b/>
          <w:sz w:val="28"/>
          <w:szCs w:val="28"/>
        </w:rPr>
      </w:pPr>
    </w:p>
    <w:p w:rsidR="00140489" w:rsidRPr="00BD196B" w:rsidRDefault="00140489" w:rsidP="00140489">
      <w:pPr>
        <w:ind w:firstLine="708"/>
        <w:jc w:val="center"/>
        <w:rPr>
          <w:rStyle w:val="fontstyle01"/>
          <w:b/>
          <w:sz w:val="28"/>
          <w:szCs w:val="28"/>
        </w:rPr>
      </w:pPr>
      <w:r w:rsidRPr="00BD196B">
        <w:rPr>
          <w:b/>
          <w:sz w:val="28"/>
          <w:szCs w:val="28"/>
        </w:rPr>
        <w:t>(аналитическая практика)</w:t>
      </w:r>
    </w:p>
    <w:p w:rsidR="00140489" w:rsidRPr="00BB3BB3" w:rsidRDefault="00140489" w:rsidP="00140489">
      <w:pPr>
        <w:jc w:val="center"/>
        <w:rPr>
          <w:spacing w:val="20"/>
          <w:sz w:val="36"/>
          <w:szCs w:val="36"/>
        </w:rPr>
      </w:pPr>
    </w:p>
    <w:p w:rsidR="00140489" w:rsidRPr="00BB3BB3" w:rsidRDefault="00140489" w:rsidP="00140489">
      <w:pPr>
        <w:jc w:val="center"/>
        <w:rPr>
          <w:sz w:val="28"/>
          <w:szCs w:val="28"/>
        </w:rPr>
      </w:pPr>
    </w:p>
    <w:p w:rsidR="00140489" w:rsidRPr="00786AFF" w:rsidRDefault="00140489" w:rsidP="00140489">
      <w:pPr>
        <w:jc w:val="both"/>
        <w:rPr>
          <w:sz w:val="24"/>
          <w:szCs w:val="24"/>
        </w:rPr>
      </w:pPr>
      <w:r w:rsidRPr="00786AFF">
        <w:rPr>
          <w:sz w:val="24"/>
          <w:szCs w:val="24"/>
        </w:rPr>
        <w:t xml:space="preserve">Вид практики: </w:t>
      </w:r>
      <w:r w:rsidRPr="00786AFF">
        <w:rPr>
          <w:color w:val="000000"/>
          <w:sz w:val="24"/>
          <w:szCs w:val="24"/>
        </w:rPr>
        <w:t>производственная</w:t>
      </w:r>
      <w:r w:rsidRPr="00786AFF">
        <w:rPr>
          <w:sz w:val="24"/>
          <w:szCs w:val="24"/>
        </w:rPr>
        <w:t xml:space="preserve"> практика</w:t>
      </w:r>
    </w:p>
    <w:p w:rsidR="00140489" w:rsidRPr="00BD196B" w:rsidRDefault="00140489" w:rsidP="00140489">
      <w:pPr>
        <w:rPr>
          <w:sz w:val="28"/>
          <w:szCs w:val="28"/>
        </w:rPr>
      </w:pPr>
      <w:r w:rsidRPr="00786AFF">
        <w:rPr>
          <w:sz w:val="24"/>
          <w:szCs w:val="24"/>
        </w:rPr>
        <w:t xml:space="preserve">Тип практики: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140489" w:rsidRPr="00BB3BB3" w:rsidRDefault="00140489" w:rsidP="00140489">
      <w:pPr>
        <w:jc w:val="both"/>
        <w:rPr>
          <w:sz w:val="28"/>
          <w:szCs w:val="28"/>
        </w:rPr>
      </w:pPr>
    </w:p>
    <w:p w:rsidR="00140489" w:rsidRPr="00BB3BB3" w:rsidRDefault="00140489" w:rsidP="0014048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140489" w:rsidRPr="004609F1" w:rsidRDefault="00140489" w:rsidP="00140489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140489" w:rsidRPr="004609F1" w:rsidRDefault="00140489" w:rsidP="00140489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140489" w:rsidRPr="00BB3BB3" w:rsidRDefault="00140489" w:rsidP="0014048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140489" w:rsidRPr="00C8393C" w:rsidRDefault="00140489" w:rsidP="00140489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140489" w:rsidRPr="004609F1" w:rsidRDefault="00140489" w:rsidP="00140489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140489" w:rsidRPr="00BB3BB3" w:rsidRDefault="00140489" w:rsidP="00140489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140489" w:rsidRPr="00BB3BB3" w:rsidRDefault="00140489" w:rsidP="00140489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140489" w:rsidRPr="00BB3BB3" w:rsidRDefault="00140489" w:rsidP="00140489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140489" w:rsidRPr="00BB3BB3" w:rsidRDefault="00140489" w:rsidP="00140489">
      <w:pPr>
        <w:ind w:left="4956"/>
        <w:jc w:val="both"/>
        <w:rPr>
          <w:sz w:val="28"/>
          <w:szCs w:val="28"/>
          <w:vertAlign w:val="superscript"/>
        </w:rPr>
      </w:pPr>
    </w:p>
    <w:p w:rsidR="00140489" w:rsidRDefault="00140489" w:rsidP="00140489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140489" w:rsidRPr="008428FA" w:rsidRDefault="00140489" w:rsidP="00140489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140489" w:rsidRPr="00BB3BB3" w:rsidRDefault="00140489" w:rsidP="00140489">
      <w:pPr>
        <w:shd w:val="clear" w:color="auto" w:fill="FFFFFF"/>
        <w:rPr>
          <w:sz w:val="27"/>
          <w:szCs w:val="27"/>
          <w:vertAlign w:val="superscript"/>
        </w:rPr>
      </w:pPr>
    </w:p>
    <w:p w:rsidR="00140489" w:rsidRPr="00BB3BB3" w:rsidRDefault="00140489" w:rsidP="00140489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140489" w:rsidRPr="00BB3BB3" w:rsidRDefault="00140489" w:rsidP="00140489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140489" w:rsidRPr="00BB3BB3" w:rsidRDefault="00140489" w:rsidP="00140489">
      <w:pPr>
        <w:shd w:val="clear" w:color="auto" w:fill="FFFFFF"/>
        <w:rPr>
          <w:sz w:val="24"/>
          <w:szCs w:val="24"/>
        </w:rPr>
      </w:pPr>
    </w:p>
    <w:p w:rsidR="00140489" w:rsidRPr="00BB3BB3" w:rsidRDefault="00140489" w:rsidP="00140489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140489" w:rsidRPr="00BB3BB3" w:rsidRDefault="00140489" w:rsidP="00140489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140489" w:rsidRPr="00BB3BB3" w:rsidRDefault="00140489" w:rsidP="00140489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140489" w:rsidRPr="00BB3BB3" w:rsidRDefault="00140489" w:rsidP="00140489">
      <w:pPr>
        <w:shd w:val="clear" w:color="auto" w:fill="FFFFFF"/>
      </w:pPr>
      <w:r w:rsidRPr="00BB3BB3">
        <w:t>М.П.</w:t>
      </w:r>
    </w:p>
    <w:p w:rsidR="00140489" w:rsidRPr="00BB3BB3" w:rsidRDefault="00140489" w:rsidP="00140489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140489" w:rsidRDefault="00140489" w:rsidP="001404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6568" w:rsidRDefault="00056568" w:rsidP="00056568">
      <w:pPr>
        <w:rPr>
          <w:sz w:val="28"/>
          <w:szCs w:val="28"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40489" w:rsidRPr="004665FD" w:rsidTr="00AA104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40489" w:rsidRPr="004665FD" w:rsidTr="00AA10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40489" w:rsidRPr="004665FD" w:rsidRDefault="00140489" w:rsidP="00AA104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40489" w:rsidRPr="004665FD" w:rsidTr="00AA104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40489" w:rsidRPr="004665FD" w:rsidRDefault="00140489" w:rsidP="00AA10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489" w:rsidRPr="004665FD" w:rsidRDefault="00140489" w:rsidP="00AA104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40489" w:rsidRPr="004665FD" w:rsidRDefault="00140489" w:rsidP="00AA1046">
            <w:pPr>
              <w:jc w:val="right"/>
              <w:rPr>
                <w:sz w:val="24"/>
                <w:szCs w:val="24"/>
              </w:rPr>
            </w:pPr>
          </w:p>
        </w:tc>
      </w:tr>
    </w:tbl>
    <w:p w:rsidR="00140489" w:rsidRPr="004665FD" w:rsidRDefault="00140489" w:rsidP="00140489">
      <w:pPr>
        <w:jc w:val="center"/>
        <w:rPr>
          <w:sz w:val="24"/>
          <w:szCs w:val="24"/>
        </w:rPr>
      </w:pPr>
    </w:p>
    <w:p w:rsidR="00140489" w:rsidRPr="004665FD" w:rsidRDefault="00140489" w:rsidP="00140489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140489" w:rsidRPr="004665FD" w:rsidRDefault="00140489" w:rsidP="00140489">
      <w:pPr>
        <w:jc w:val="center"/>
        <w:rPr>
          <w:sz w:val="24"/>
          <w:szCs w:val="24"/>
        </w:rPr>
      </w:pPr>
    </w:p>
    <w:p w:rsidR="00140489" w:rsidRPr="004665FD" w:rsidRDefault="00695059" w:rsidP="0014048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40489" w:rsidRPr="004665FD" w:rsidRDefault="00140489" w:rsidP="0014048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140489" w:rsidRPr="004665FD" w:rsidRDefault="00140489" w:rsidP="0014048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489" w:rsidRPr="004665FD" w:rsidRDefault="00140489" w:rsidP="001404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140489" w:rsidRPr="004665FD" w:rsidRDefault="00140489" w:rsidP="001404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140489" w:rsidRPr="004665FD" w:rsidRDefault="00140489" w:rsidP="00140489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4665FD" w:rsidRDefault="00140489" w:rsidP="00140489">
      <w:pPr>
        <w:jc w:val="both"/>
        <w:rPr>
          <w:sz w:val="24"/>
          <w:szCs w:val="24"/>
        </w:rPr>
      </w:pPr>
    </w:p>
    <w:p w:rsidR="00140489" w:rsidRPr="00BB3BB3" w:rsidRDefault="00140489" w:rsidP="00140489">
      <w:pPr>
        <w:jc w:val="both"/>
        <w:rPr>
          <w:sz w:val="28"/>
          <w:szCs w:val="28"/>
        </w:rPr>
      </w:pPr>
    </w:p>
    <w:p w:rsidR="00140489" w:rsidRDefault="00140489" w:rsidP="00140489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140489" w:rsidRPr="00860A23" w:rsidRDefault="00140489" w:rsidP="00140489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786AFF">
        <w:rPr>
          <w:b/>
          <w:color w:val="000000"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140489" w:rsidRPr="00BB3BB3" w:rsidRDefault="00140489" w:rsidP="00140489">
      <w:pPr>
        <w:jc w:val="center"/>
      </w:pPr>
    </w:p>
    <w:p w:rsidR="00140489" w:rsidRPr="00BB3BB3" w:rsidRDefault="00140489" w:rsidP="00140489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140489" w:rsidRPr="00BB3BB3" w:rsidRDefault="00140489" w:rsidP="00140489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140489" w:rsidRPr="00BB3BB3" w:rsidRDefault="00140489" w:rsidP="00140489">
      <w:pPr>
        <w:pStyle w:val="a4"/>
        <w:jc w:val="center"/>
        <w:rPr>
          <w:sz w:val="28"/>
          <w:szCs w:val="28"/>
        </w:rPr>
      </w:pPr>
    </w:p>
    <w:p w:rsidR="00140489" w:rsidRPr="001035EC" w:rsidRDefault="00140489" w:rsidP="0014048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140489" w:rsidRDefault="00140489" w:rsidP="0014048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140489" w:rsidRPr="004665FD" w:rsidRDefault="00140489" w:rsidP="0014048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140489" w:rsidRPr="00BD196B" w:rsidRDefault="00140489" w:rsidP="00140489">
      <w:pPr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140489" w:rsidRDefault="00140489" w:rsidP="00140489">
      <w:pPr>
        <w:suppressAutoHyphens/>
        <w:ind w:left="284"/>
        <w:jc w:val="both"/>
        <w:rPr>
          <w:sz w:val="24"/>
          <w:szCs w:val="24"/>
        </w:rPr>
      </w:pPr>
    </w:p>
    <w:p w:rsidR="00140489" w:rsidRPr="00D70326" w:rsidRDefault="00140489" w:rsidP="00140489">
      <w:pPr>
        <w:suppressAutoHyphens/>
        <w:ind w:left="284"/>
        <w:jc w:val="both"/>
        <w:rPr>
          <w:b/>
          <w:i/>
          <w:sz w:val="24"/>
          <w:szCs w:val="24"/>
        </w:rPr>
      </w:pPr>
      <w:r w:rsidRPr="00D70326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6C7968">
        <w:rPr>
          <w:b/>
          <w:i/>
          <w:sz w:val="24"/>
          <w:szCs w:val="24"/>
        </w:rPr>
        <w:t xml:space="preserve">производственной </w:t>
      </w:r>
      <w:r w:rsidRPr="00D70326">
        <w:rPr>
          <w:b/>
          <w:i/>
          <w:sz w:val="24"/>
          <w:szCs w:val="24"/>
        </w:rPr>
        <w:t>практики:</w:t>
      </w:r>
    </w:p>
    <w:p w:rsidR="00140489" w:rsidRDefault="00140489" w:rsidP="00140489">
      <w:pPr>
        <w:jc w:val="both"/>
        <w:rPr>
          <w:sz w:val="24"/>
          <w:szCs w:val="24"/>
        </w:rPr>
      </w:pPr>
      <w:r w:rsidRPr="00D70326">
        <w:rPr>
          <w:rStyle w:val="a9"/>
          <w:noProof/>
        </w:rPr>
        <w:t>1. Изучить</w:t>
      </w:r>
      <w:r w:rsidRPr="00D70326">
        <w:rPr>
          <w:sz w:val="24"/>
          <w:szCs w:val="24"/>
        </w:rPr>
        <w:t xml:space="preserve"> основными направлениями работы </w:t>
      </w:r>
      <w:r>
        <w:rPr>
          <w:sz w:val="24"/>
          <w:szCs w:val="24"/>
        </w:rPr>
        <w:t>в</w:t>
      </w:r>
      <w:r w:rsidRPr="00D70326">
        <w:rPr>
          <w:sz w:val="24"/>
          <w:szCs w:val="24"/>
        </w:rPr>
        <w:t xml:space="preserve"> (</w:t>
      </w:r>
      <w:r w:rsidRPr="00D70326">
        <w:rPr>
          <w:i/>
          <w:sz w:val="24"/>
          <w:szCs w:val="24"/>
        </w:rPr>
        <w:t>наименование профильной организации</w:t>
      </w:r>
      <w:r>
        <w:rPr>
          <w:i/>
          <w:sz w:val="24"/>
          <w:szCs w:val="24"/>
        </w:rPr>
        <w:t>)</w:t>
      </w:r>
    </w:p>
    <w:p w:rsidR="00140489" w:rsidRDefault="00140489" w:rsidP="00140489">
      <w:pPr>
        <w:jc w:val="both"/>
        <w:rPr>
          <w:color w:val="FF0000"/>
          <w:sz w:val="24"/>
          <w:szCs w:val="24"/>
        </w:rPr>
      </w:pPr>
      <w:r w:rsidRPr="00D70326">
        <w:rPr>
          <w:sz w:val="24"/>
          <w:szCs w:val="24"/>
        </w:rPr>
        <w:t xml:space="preserve">2. </w:t>
      </w:r>
      <w:r>
        <w:rPr>
          <w:sz w:val="24"/>
          <w:szCs w:val="24"/>
        </w:rPr>
        <w:t>О</w:t>
      </w:r>
      <w:r w:rsidRPr="00FD359B">
        <w:rPr>
          <w:sz w:val="24"/>
          <w:szCs w:val="24"/>
        </w:rPr>
        <w:t>писать 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D70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D70326">
        <w:rPr>
          <w:sz w:val="24"/>
          <w:szCs w:val="24"/>
        </w:rPr>
        <w:t>(</w:t>
      </w:r>
      <w:r w:rsidRPr="00D70326">
        <w:rPr>
          <w:i/>
          <w:sz w:val="24"/>
          <w:szCs w:val="24"/>
        </w:rPr>
        <w:t>наименование базы практики</w:t>
      </w:r>
      <w:r w:rsidRPr="00D70326">
        <w:rPr>
          <w:sz w:val="24"/>
          <w:szCs w:val="24"/>
        </w:rPr>
        <w:t xml:space="preserve">) </w:t>
      </w:r>
    </w:p>
    <w:p w:rsidR="00140489" w:rsidRPr="00D70326" w:rsidRDefault="00140489" w:rsidP="00140489">
      <w:pPr>
        <w:pStyle w:val="60"/>
        <w:shd w:val="clear" w:color="auto" w:fill="auto"/>
        <w:tabs>
          <w:tab w:val="left" w:pos="1162"/>
        </w:tabs>
        <w:spacing w:line="240" w:lineRule="auto"/>
        <w:rPr>
          <w:iCs/>
          <w:color w:val="FF0000"/>
          <w:sz w:val="24"/>
          <w:szCs w:val="24"/>
        </w:rPr>
      </w:pPr>
      <w:r w:rsidRPr="00D70326">
        <w:rPr>
          <w:sz w:val="24"/>
          <w:szCs w:val="24"/>
        </w:rPr>
        <w:t xml:space="preserve">3. Изучить </w:t>
      </w:r>
      <w:r>
        <w:rPr>
          <w:sz w:val="24"/>
          <w:szCs w:val="24"/>
        </w:rPr>
        <w:t>ц</w:t>
      </w:r>
      <w:r w:rsidRPr="0073074C">
        <w:rPr>
          <w:sz w:val="24"/>
          <w:szCs w:val="24"/>
        </w:rPr>
        <w:t>елевые показатели и направления работ на всех этапах жизненного цикла проекта, с учетом планирования необходимых ресурсов, в том числе с учетом их заменимости</w:t>
      </w:r>
      <w:r>
        <w:rPr>
          <w:sz w:val="24"/>
          <w:szCs w:val="24"/>
        </w:rPr>
        <w:t xml:space="preserve"> в </w:t>
      </w:r>
      <w:r w:rsidRPr="00D70326">
        <w:rPr>
          <w:sz w:val="24"/>
          <w:szCs w:val="24"/>
        </w:rPr>
        <w:t xml:space="preserve"> (</w:t>
      </w:r>
      <w:r w:rsidRPr="00D70326">
        <w:rPr>
          <w:i/>
          <w:sz w:val="24"/>
          <w:szCs w:val="24"/>
        </w:rPr>
        <w:t>наименование профильной организации</w:t>
      </w:r>
      <w:r w:rsidRPr="00D70326">
        <w:rPr>
          <w:sz w:val="24"/>
          <w:szCs w:val="24"/>
        </w:rPr>
        <w:t xml:space="preserve">)  </w:t>
      </w:r>
    </w:p>
    <w:p w:rsidR="00140489" w:rsidRPr="00565DA3" w:rsidRDefault="00140489" w:rsidP="0014048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40489" w:rsidRPr="00D70326" w:rsidRDefault="00140489" w:rsidP="00140489">
      <w:pPr>
        <w:ind w:firstLine="708"/>
        <w:jc w:val="both"/>
        <w:rPr>
          <w:sz w:val="24"/>
          <w:szCs w:val="24"/>
        </w:rPr>
      </w:pPr>
    </w:p>
    <w:p w:rsidR="00140489" w:rsidRPr="00D70326" w:rsidRDefault="00140489" w:rsidP="00140489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D70326">
        <w:rPr>
          <w:b/>
          <w:i/>
          <w:sz w:val="24"/>
          <w:szCs w:val="24"/>
        </w:rPr>
        <w:t>Индивидуальное задание:</w:t>
      </w:r>
    </w:p>
    <w:p w:rsidR="00140489" w:rsidRPr="000C28FD" w:rsidRDefault="00140489" w:rsidP="00140489">
      <w:pPr>
        <w:jc w:val="both"/>
        <w:rPr>
          <w:sz w:val="24"/>
          <w:szCs w:val="24"/>
        </w:rPr>
      </w:pPr>
      <w:r w:rsidRPr="00D70326">
        <w:rPr>
          <w:sz w:val="24"/>
          <w:szCs w:val="24"/>
        </w:rPr>
        <w:t xml:space="preserve">1. </w:t>
      </w:r>
      <w:r w:rsidRPr="00F924CA">
        <w:rPr>
          <w:sz w:val="24"/>
          <w:szCs w:val="24"/>
        </w:rPr>
        <w:t>Проанализировать</w:t>
      </w:r>
      <w:r w:rsidRPr="00F924CA">
        <w:rPr>
          <w:iCs/>
          <w:sz w:val="24"/>
          <w:szCs w:val="24"/>
        </w:rPr>
        <w:t xml:space="preserve"> </w:t>
      </w:r>
      <w:r w:rsidRPr="000C28FD">
        <w:rPr>
          <w:sz w:val="24"/>
          <w:szCs w:val="24"/>
        </w:rPr>
        <w:t>формы государственно-частного партнерства и базовые модели государственно-частного партнерства.</w:t>
      </w:r>
    </w:p>
    <w:p w:rsidR="00140489" w:rsidRPr="00F924CA" w:rsidRDefault="00140489" w:rsidP="00140489">
      <w:pPr>
        <w:pStyle w:val="60"/>
        <w:shd w:val="clear" w:color="auto" w:fill="auto"/>
        <w:tabs>
          <w:tab w:val="left" w:pos="1162"/>
        </w:tabs>
        <w:spacing w:line="240" w:lineRule="auto"/>
        <w:rPr>
          <w:color w:val="000000"/>
          <w:sz w:val="24"/>
          <w:szCs w:val="24"/>
        </w:rPr>
      </w:pPr>
      <w:r w:rsidRPr="00D70326">
        <w:rPr>
          <w:sz w:val="24"/>
          <w:szCs w:val="24"/>
        </w:rPr>
        <w:t xml:space="preserve">2. Проанализировать </w:t>
      </w:r>
      <w:r w:rsidRPr="000C28FD">
        <w:rPr>
          <w:sz w:val="24"/>
          <w:szCs w:val="24"/>
        </w:rPr>
        <w:t>процедуры</w:t>
      </w:r>
      <w:r w:rsidRPr="000C28FD">
        <w:rPr>
          <w:i/>
          <w:sz w:val="24"/>
          <w:szCs w:val="24"/>
        </w:rPr>
        <w:t xml:space="preserve"> </w:t>
      </w:r>
      <w:r w:rsidRPr="00001E79">
        <w:rPr>
          <w:sz w:val="24"/>
          <w:szCs w:val="24"/>
        </w:rPr>
        <w:t>общеорганизационной подготовки проекта государственно-частного партнерства</w:t>
      </w:r>
      <w:r w:rsidRPr="000C28FD">
        <w:rPr>
          <w:sz w:val="24"/>
          <w:szCs w:val="24"/>
        </w:rPr>
        <w:t>.</w:t>
      </w:r>
      <w:r w:rsidRPr="00F924CA">
        <w:rPr>
          <w:sz w:val="24"/>
          <w:szCs w:val="24"/>
        </w:rPr>
        <w:t xml:space="preserve"> </w:t>
      </w:r>
      <w:r w:rsidRPr="00F924CA">
        <w:rPr>
          <w:color w:val="000000"/>
          <w:sz w:val="24"/>
          <w:szCs w:val="24"/>
        </w:rPr>
        <w:t xml:space="preserve"> </w:t>
      </w:r>
    </w:p>
    <w:p w:rsidR="00140489" w:rsidRPr="000C28FD" w:rsidRDefault="00140489" w:rsidP="00140489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8"/>
          <w:szCs w:val="28"/>
        </w:rPr>
      </w:pPr>
      <w:r w:rsidRPr="00F924CA"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Разработать</w:t>
      </w:r>
      <w:r w:rsidRPr="00F924CA">
        <w:rPr>
          <w:b/>
          <w:sz w:val="24"/>
          <w:szCs w:val="24"/>
        </w:rPr>
        <w:t xml:space="preserve"> </w:t>
      </w:r>
      <w:r w:rsidRPr="000C28FD">
        <w:rPr>
          <w:sz w:val="24"/>
          <w:szCs w:val="24"/>
        </w:rPr>
        <w:t>п</w:t>
      </w:r>
      <w:r w:rsidRPr="003913FF">
        <w:rPr>
          <w:sz w:val="24"/>
          <w:szCs w:val="24"/>
        </w:rPr>
        <w:t>роект концессионного соглашения и (или) соглашения о государственно-частном партнерстве и (или) соглашения о муниципально-частном партнерстве</w:t>
      </w:r>
      <w:r w:rsidRPr="000C28FD">
        <w:rPr>
          <w:sz w:val="24"/>
          <w:szCs w:val="24"/>
        </w:rPr>
        <w:t xml:space="preserve"> (на примере данных профильной организации)</w:t>
      </w:r>
    </w:p>
    <w:p w:rsidR="00140489" w:rsidRDefault="00140489" w:rsidP="0014048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40489" w:rsidRPr="00F75EF7" w:rsidRDefault="00140489" w:rsidP="0014048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140489" w:rsidRDefault="00140489" w:rsidP="0014048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140489" w:rsidRPr="00F75EF7" w:rsidRDefault="00140489" w:rsidP="0014048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140489" w:rsidRDefault="00140489" w:rsidP="00140489">
      <w:pPr>
        <w:rPr>
          <w:color w:val="FF0000"/>
          <w:sz w:val="28"/>
          <w:szCs w:val="28"/>
        </w:rPr>
      </w:pPr>
    </w:p>
    <w:p w:rsidR="00466338" w:rsidRDefault="00140489" w:rsidP="00466338">
      <w:pPr>
        <w:rPr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140489" w:rsidRPr="00BB3BB3" w:rsidRDefault="00140489" w:rsidP="00140489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140489" w:rsidRPr="00BB3BB3" w:rsidRDefault="00140489" w:rsidP="00140489">
      <w:pPr>
        <w:rPr>
          <w:sz w:val="24"/>
          <w:szCs w:val="24"/>
        </w:rPr>
      </w:pPr>
    </w:p>
    <w:p w:rsidR="00140489" w:rsidRPr="00A27B4F" w:rsidRDefault="00140489" w:rsidP="00140489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6C4695">
        <w:rPr>
          <w:b/>
          <w:sz w:val="24"/>
          <w:szCs w:val="24"/>
        </w:rPr>
        <w:t xml:space="preserve">ПРОИЗВОДСТВЕННАЯ </w:t>
      </w:r>
      <w:r w:rsidRPr="00A27B4F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140489" w:rsidRPr="00BB3BB3" w:rsidRDefault="00140489" w:rsidP="00140489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140489" w:rsidRPr="00DA0DD9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140489" w:rsidRDefault="00140489" w:rsidP="00140489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140489" w:rsidRPr="00452A83" w:rsidRDefault="00140489" w:rsidP="00140489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140489" w:rsidRPr="00BD196B" w:rsidRDefault="00140489" w:rsidP="00140489">
      <w:pPr>
        <w:rPr>
          <w:sz w:val="28"/>
          <w:szCs w:val="28"/>
        </w:rPr>
      </w:pPr>
      <w:r w:rsidRPr="00452A83">
        <w:rPr>
          <w:sz w:val="24"/>
          <w:szCs w:val="24"/>
        </w:rPr>
        <w:t xml:space="preserve">Тип практики: </w:t>
      </w:r>
      <w:r w:rsidRPr="00BD196B">
        <w:rPr>
          <w:sz w:val="24"/>
          <w:szCs w:val="24"/>
        </w:rPr>
        <w:t>аналитическая практика</w:t>
      </w:r>
      <w:r w:rsidRPr="00BD196B">
        <w:rPr>
          <w:sz w:val="28"/>
          <w:szCs w:val="28"/>
        </w:rPr>
        <w:t xml:space="preserve"> </w:t>
      </w:r>
    </w:p>
    <w:p w:rsidR="00140489" w:rsidRPr="00452A83" w:rsidRDefault="00140489" w:rsidP="00140489">
      <w:pPr>
        <w:jc w:val="both"/>
      </w:pP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140489" w:rsidRPr="00BB3BB3" w:rsidRDefault="00140489" w:rsidP="00140489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140489" w:rsidRPr="00BB3BB3" w:rsidRDefault="00140489" w:rsidP="00140489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140489" w:rsidRPr="00BB3BB3" w:rsidRDefault="00140489" w:rsidP="00140489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140489" w:rsidRDefault="00140489" w:rsidP="00140489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140489" w:rsidRDefault="00140489" w:rsidP="00140489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№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  <w:r w:rsidRPr="00191B46">
              <w:t xml:space="preserve">Сроки </w:t>
            </w:r>
          </w:p>
          <w:p w:rsidR="00140489" w:rsidRPr="00191B46" w:rsidRDefault="00140489" w:rsidP="00AA1046">
            <w:pPr>
              <w:jc w:val="center"/>
            </w:pPr>
            <w:r w:rsidRPr="00191B46">
              <w:t>проведения</w:t>
            </w:r>
          </w:p>
        </w:tc>
        <w:tc>
          <w:tcPr>
            <w:tcW w:w="7336" w:type="dxa"/>
          </w:tcPr>
          <w:p w:rsidR="00140489" w:rsidRPr="00191B46" w:rsidRDefault="00140489" w:rsidP="00AA1046">
            <w:pPr>
              <w:jc w:val="center"/>
            </w:pPr>
            <w:r w:rsidRPr="00191B46">
              <w:t>Планируемые работы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1.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191B46" w:rsidRDefault="00140489" w:rsidP="00AA1046">
            <w:r w:rsidRPr="00191B46">
              <w:t>Инструктаж по технике безопасности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2.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33349E" w:rsidRDefault="00140489" w:rsidP="00AA1046">
            <w:pPr>
              <w:jc w:val="both"/>
              <w:rPr>
                <w:sz w:val="24"/>
                <w:szCs w:val="24"/>
              </w:rPr>
            </w:pPr>
            <w:r w:rsidRPr="0033349E">
              <w:rPr>
                <w:rStyle w:val="a9"/>
                <w:noProof/>
              </w:rPr>
              <w:t>Изучить</w:t>
            </w:r>
            <w:r w:rsidRPr="0033349E">
              <w:rPr>
                <w:sz w:val="24"/>
                <w:szCs w:val="24"/>
              </w:rPr>
              <w:t xml:space="preserve"> основными направлениями работы в (</w:t>
            </w:r>
            <w:r w:rsidRPr="0033349E">
              <w:rPr>
                <w:i/>
                <w:sz w:val="24"/>
                <w:szCs w:val="24"/>
              </w:rPr>
              <w:t>наименование профильной организации)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3.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33349E" w:rsidRDefault="00140489" w:rsidP="00AA1046">
            <w:pPr>
              <w:jc w:val="both"/>
              <w:rPr>
                <w:color w:val="FF0000"/>
                <w:sz w:val="24"/>
                <w:szCs w:val="24"/>
              </w:rPr>
            </w:pPr>
            <w:r w:rsidRPr="0033349E">
              <w:rPr>
                <w:sz w:val="24"/>
                <w:szCs w:val="24"/>
              </w:rPr>
              <w:t>Описать организационно-правовую форму и организационную структуру в (</w:t>
            </w:r>
            <w:r w:rsidRPr="0033349E">
              <w:rPr>
                <w:i/>
                <w:sz w:val="24"/>
                <w:szCs w:val="24"/>
              </w:rPr>
              <w:t>наименование базы практики</w:t>
            </w:r>
            <w:r w:rsidRPr="0033349E">
              <w:rPr>
                <w:sz w:val="24"/>
                <w:szCs w:val="24"/>
              </w:rPr>
              <w:t xml:space="preserve">) 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 w:rsidRPr="00191B46">
              <w:t>4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33349E" w:rsidRDefault="00140489" w:rsidP="00AA1046">
            <w:pPr>
              <w:pStyle w:val="60"/>
              <w:tabs>
                <w:tab w:val="left" w:pos="1162"/>
              </w:tabs>
              <w:spacing w:line="240" w:lineRule="auto"/>
              <w:rPr>
                <w:iCs/>
                <w:color w:val="FF0000"/>
                <w:sz w:val="24"/>
                <w:szCs w:val="24"/>
              </w:rPr>
            </w:pPr>
            <w:r w:rsidRPr="0033349E">
              <w:rPr>
                <w:sz w:val="24"/>
                <w:szCs w:val="24"/>
              </w:rPr>
              <w:t>Изучить ц</w:t>
            </w:r>
            <w:r w:rsidRPr="0073074C">
              <w:rPr>
                <w:sz w:val="24"/>
                <w:szCs w:val="24"/>
              </w:rPr>
              <w:t>елевы</w:t>
            </w:r>
            <w:r w:rsidRPr="0033349E">
              <w:rPr>
                <w:sz w:val="24"/>
                <w:szCs w:val="24"/>
              </w:rPr>
              <w:t>е</w:t>
            </w:r>
            <w:r w:rsidRPr="0073074C">
              <w:rPr>
                <w:sz w:val="24"/>
                <w:szCs w:val="24"/>
              </w:rPr>
              <w:t xml:space="preserve"> показател</w:t>
            </w:r>
            <w:r w:rsidRPr="0033349E">
              <w:rPr>
                <w:sz w:val="24"/>
                <w:szCs w:val="24"/>
              </w:rPr>
              <w:t xml:space="preserve">и </w:t>
            </w:r>
            <w:r w:rsidRPr="0073074C">
              <w:rPr>
                <w:sz w:val="24"/>
                <w:szCs w:val="24"/>
              </w:rPr>
              <w:t>и направлени</w:t>
            </w:r>
            <w:r w:rsidRPr="0033349E">
              <w:rPr>
                <w:sz w:val="24"/>
                <w:szCs w:val="24"/>
              </w:rPr>
              <w:t>я</w:t>
            </w:r>
            <w:r w:rsidRPr="0073074C">
              <w:rPr>
                <w:sz w:val="24"/>
                <w:szCs w:val="24"/>
              </w:rPr>
              <w:t xml:space="preserve"> работ на всех этапах жизненного цикла проекта, </w:t>
            </w:r>
            <w:r w:rsidRPr="0033349E">
              <w:rPr>
                <w:sz w:val="24"/>
                <w:szCs w:val="24"/>
              </w:rPr>
              <w:t xml:space="preserve">с учетом </w:t>
            </w:r>
            <w:r w:rsidRPr="0073074C">
              <w:rPr>
                <w:sz w:val="24"/>
                <w:szCs w:val="24"/>
              </w:rPr>
              <w:t>планирова</w:t>
            </w:r>
            <w:r w:rsidRPr="0033349E">
              <w:rPr>
                <w:sz w:val="24"/>
                <w:szCs w:val="24"/>
              </w:rPr>
              <w:t>ния</w:t>
            </w:r>
            <w:r w:rsidRPr="0073074C">
              <w:rPr>
                <w:sz w:val="24"/>
                <w:szCs w:val="24"/>
              </w:rPr>
              <w:t xml:space="preserve"> необходимы</w:t>
            </w:r>
            <w:r w:rsidRPr="0033349E">
              <w:rPr>
                <w:sz w:val="24"/>
                <w:szCs w:val="24"/>
              </w:rPr>
              <w:t>х</w:t>
            </w:r>
            <w:r w:rsidRPr="0073074C">
              <w:rPr>
                <w:sz w:val="24"/>
                <w:szCs w:val="24"/>
              </w:rPr>
              <w:t xml:space="preserve"> ресурс</w:t>
            </w:r>
            <w:r w:rsidRPr="0033349E">
              <w:rPr>
                <w:sz w:val="24"/>
                <w:szCs w:val="24"/>
              </w:rPr>
              <w:t>ов</w:t>
            </w:r>
            <w:r w:rsidRPr="0073074C">
              <w:rPr>
                <w:sz w:val="24"/>
                <w:szCs w:val="24"/>
              </w:rPr>
              <w:t>, в том числе с учетом их заменимости</w:t>
            </w:r>
            <w:r w:rsidRPr="0033349E">
              <w:rPr>
                <w:sz w:val="24"/>
                <w:szCs w:val="24"/>
              </w:rPr>
              <w:t xml:space="preserve"> в  (</w:t>
            </w:r>
            <w:r w:rsidRPr="0033349E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33349E">
              <w:rPr>
                <w:sz w:val="24"/>
                <w:szCs w:val="24"/>
              </w:rPr>
              <w:t xml:space="preserve">)  </w:t>
            </w:r>
          </w:p>
        </w:tc>
      </w:tr>
      <w:tr w:rsidR="00140489" w:rsidRPr="00BB3BB3" w:rsidTr="00AA1046">
        <w:tc>
          <w:tcPr>
            <w:tcW w:w="9571" w:type="dxa"/>
            <w:gridSpan w:val="3"/>
          </w:tcPr>
          <w:p w:rsidR="00140489" w:rsidRPr="00191B46" w:rsidRDefault="00140489" w:rsidP="00AA1046">
            <w:pPr>
              <w:suppressAutoHyphens/>
              <w:jc w:val="center"/>
              <w:rPr>
                <w:rStyle w:val="a9"/>
                <w:noProof/>
              </w:rPr>
            </w:pPr>
            <w:r w:rsidRPr="00191B46">
              <w:rPr>
                <w:i/>
              </w:rPr>
              <w:t>Индивидуальные задания на практику: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DC3BB3" w:rsidRDefault="00140489" w:rsidP="00AA1046">
            <w:pPr>
              <w:jc w:val="both"/>
              <w:rPr>
                <w:sz w:val="24"/>
                <w:szCs w:val="24"/>
              </w:rPr>
            </w:pPr>
            <w:r w:rsidRPr="00DC3BB3">
              <w:rPr>
                <w:sz w:val="24"/>
                <w:szCs w:val="24"/>
              </w:rPr>
              <w:t>Проанализировать</w:t>
            </w:r>
            <w:r w:rsidRPr="00DC3BB3">
              <w:rPr>
                <w:iCs/>
                <w:sz w:val="24"/>
                <w:szCs w:val="24"/>
              </w:rPr>
              <w:t xml:space="preserve"> </w:t>
            </w:r>
            <w:r w:rsidRPr="00DC3BB3">
              <w:rPr>
                <w:sz w:val="24"/>
                <w:szCs w:val="24"/>
              </w:rPr>
              <w:t>формы государственно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001E79" w:rsidRDefault="00140489" w:rsidP="00AA1046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DC3BB3">
              <w:rPr>
                <w:sz w:val="24"/>
                <w:szCs w:val="24"/>
              </w:rPr>
              <w:t>Проанализировать процедуры</w:t>
            </w:r>
            <w:r w:rsidRPr="00DC3BB3">
              <w:rPr>
                <w:i/>
                <w:sz w:val="24"/>
                <w:szCs w:val="24"/>
              </w:rPr>
              <w:t xml:space="preserve"> </w:t>
            </w:r>
            <w:r w:rsidRPr="00001E79">
              <w:rPr>
                <w:sz w:val="24"/>
                <w:szCs w:val="24"/>
              </w:rPr>
              <w:t>общеорганизационной подготовки проекта государственно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3913FF" w:rsidRDefault="00140489" w:rsidP="00AA1046">
            <w:pPr>
              <w:pStyle w:val="60"/>
              <w:spacing w:line="240" w:lineRule="auto"/>
              <w:rPr>
                <w:sz w:val="24"/>
                <w:szCs w:val="24"/>
              </w:rPr>
            </w:pPr>
            <w:r w:rsidRPr="00DC3BB3">
              <w:rPr>
                <w:sz w:val="24"/>
                <w:szCs w:val="24"/>
              </w:rPr>
              <w:t>Разработать</w:t>
            </w:r>
            <w:r w:rsidRPr="00DC3BB3">
              <w:rPr>
                <w:b/>
                <w:sz w:val="24"/>
                <w:szCs w:val="24"/>
              </w:rPr>
              <w:t xml:space="preserve"> </w:t>
            </w:r>
            <w:r w:rsidRPr="00DC3BB3">
              <w:rPr>
                <w:sz w:val="24"/>
                <w:szCs w:val="24"/>
              </w:rPr>
              <w:t>п</w:t>
            </w:r>
            <w:r w:rsidRPr="003913FF">
              <w:rPr>
                <w:sz w:val="24"/>
                <w:szCs w:val="24"/>
              </w:rPr>
              <w:t>роект концессионного соглашения и (или) соглашения о государственно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1418" w:type="dxa"/>
          </w:tcPr>
          <w:p w:rsidR="00140489" w:rsidRPr="00191B46" w:rsidRDefault="00140489" w:rsidP="00AA1046">
            <w:pPr>
              <w:jc w:val="center"/>
            </w:pPr>
          </w:p>
        </w:tc>
        <w:tc>
          <w:tcPr>
            <w:tcW w:w="7336" w:type="dxa"/>
          </w:tcPr>
          <w:p w:rsidR="00140489" w:rsidRPr="00191B46" w:rsidRDefault="00140489" w:rsidP="00AA104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91B46">
              <w:rPr>
                <w:rFonts w:ascii="Times New Roman" w:hAnsi="Times New Roman"/>
              </w:rPr>
              <w:t>……</w:t>
            </w:r>
          </w:p>
        </w:tc>
      </w:tr>
      <w:tr w:rsidR="00140489" w:rsidRPr="00BB3BB3" w:rsidTr="00AA1046">
        <w:tc>
          <w:tcPr>
            <w:tcW w:w="817" w:type="dxa"/>
          </w:tcPr>
          <w:p w:rsidR="00140489" w:rsidRPr="00BB3BB3" w:rsidRDefault="00140489" w:rsidP="00AA1046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140489" w:rsidRPr="00BB3BB3" w:rsidRDefault="00140489" w:rsidP="00AA1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140489" w:rsidRPr="00BB3BB3" w:rsidRDefault="00140489" w:rsidP="00AA1046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140489" w:rsidRDefault="00140489" w:rsidP="00140489">
      <w:pPr>
        <w:rPr>
          <w:sz w:val="24"/>
          <w:szCs w:val="24"/>
        </w:rPr>
      </w:pP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140489" w:rsidRPr="00BB3BB3" w:rsidRDefault="00140489" w:rsidP="00140489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140489" w:rsidRPr="00BB3BB3" w:rsidRDefault="00140489" w:rsidP="00140489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40489" w:rsidRDefault="00140489" w:rsidP="0014048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56568" w:rsidRDefault="00056568" w:rsidP="0005656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0D3D34" w:rsidRPr="002520FA" w:rsidRDefault="000D3D34" w:rsidP="000D3D34">
      <w:pPr>
        <w:jc w:val="center"/>
        <w:outlineLvl w:val="1"/>
        <w:rPr>
          <w:b/>
          <w:sz w:val="24"/>
          <w:szCs w:val="24"/>
        </w:rPr>
      </w:pPr>
      <w:r w:rsidRPr="00EC764F">
        <w:rPr>
          <w:sz w:val="24"/>
          <w:szCs w:val="24"/>
        </w:rPr>
        <w:t>Производственная практика (</w:t>
      </w:r>
      <w:r w:rsidR="00140489">
        <w:rPr>
          <w:sz w:val="24"/>
          <w:szCs w:val="24"/>
        </w:rPr>
        <w:t>аналитическая практика</w:t>
      </w:r>
      <w:r w:rsidRPr="00EC764F">
        <w:rPr>
          <w:sz w:val="24"/>
          <w:szCs w:val="24"/>
        </w:rPr>
        <w:t>)</w:t>
      </w:r>
    </w:p>
    <w:p w:rsidR="000D3D34" w:rsidRPr="00BB3BB3" w:rsidRDefault="000D3D34" w:rsidP="000D3D34">
      <w:pPr>
        <w:jc w:val="center"/>
        <w:rPr>
          <w:b/>
          <w:sz w:val="28"/>
          <w:szCs w:val="28"/>
        </w:rPr>
      </w:pPr>
    </w:p>
    <w:p w:rsidR="000D3D34" w:rsidRPr="00BB3BB3" w:rsidRDefault="000D3D34" w:rsidP="000D3D3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D3D34" w:rsidRPr="00BB3BB3" w:rsidTr="00693EEC">
        <w:tc>
          <w:tcPr>
            <w:tcW w:w="33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  <w:tr w:rsidR="000D3D34" w:rsidRPr="00BB3BB3" w:rsidTr="00693EEC">
        <w:trPr>
          <w:trHeight w:hRule="exact" w:val="851"/>
        </w:trPr>
        <w:tc>
          <w:tcPr>
            <w:tcW w:w="33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0D3D34" w:rsidRPr="00BB3BB3" w:rsidRDefault="000D3D34" w:rsidP="00693E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jc w:val="center"/>
        <w:rPr>
          <w:sz w:val="24"/>
          <w:szCs w:val="24"/>
        </w:rPr>
      </w:pPr>
    </w:p>
    <w:p w:rsidR="000D3D34" w:rsidRPr="00BB3BB3" w:rsidRDefault="000D3D34" w:rsidP="000D3D34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0D3D34" w:rsidRPr="00BB3BB3" w:rsidRDefault="000D3D34" w:rsidP="000D3D3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0D3D34" w:rsidRPr="00BB3BB3" w:rsidRDefault="000D3D34" w:rsidP="000D3D3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0D3D34" w:rsidRPr="00BB3BB3" w:rsidRDefault="000D3D34" w:rsidP="000D3D34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</w:p>
    <w:p w:rsidR="000D3D34" w:rsidRPr="00BB3BB3" w:rsidRDefault="000D3D34" w:rsidP="000D3D34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0D3D34" w:rsidRPr="00BB3BB3" w:rsidRDefault="000D3D34" w:rsidP="000D3D34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0D3D34" w:rsidRPr="00BB3BB3" w:rsidRDefault="000D3D34" w:rsidP="000D3D34">
      <w:pPr>
        <w:ind w:firstLine="708"/>
        <w:jc w:val="both"/>
      </w:pPr>
      <w:r w:rsidRPr="00BB3BB3">
        <w:t>подпись</w:t>
      </w: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jc w:val="both"/>
        <w:rPr>
          <w:sz w:val="24"/>
          <w:szCs w:val="24"/>
        </w:rPr>
      </w:pPr>
    </w:p>
    <w:p w:rsidR="000D3D34" w:rsidRPr="00BB3BB3" w:rsidRDefault="000D3D34" w:rsidP="000D3D34">
      <w:pPr>
        <w:ind w:firstLine="708"/>
        <w:jc w:val="both"/>
      </w:pPr>
    </w:p>
    <w:p w:rsidR="000D3D34" w:rsidRPr="00F75EF7" w:rsidRDefault="000D3D34" w:rsidP="000D3D34">
      <w:pPr>
        <w:ind w:firstLine="708"/>
        <w:jc w:val="both"/>
        <w:rPr>
          <w:b/>
          <w:sz w:val="18"/>
          <w:szCs w:val="18"/>
        </w:rPr>
      </w:pPr>
    </w:p>
    <w:p w:rsidR="000D3D34" w:rsidRPr="00BB3BB3" w:rsidRDefault="000D3D34" w:rsidP="000D3D34">
      <w:pPr>
        <w:ind w:firstLine="708"/>
        <w:jc w:val="both"/>
        <w:rPr>
          <w:sz w:val="28"/>
          <w:szCs w:val="2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F66" w:rsidRDefault="00607F66" w:rsidP="00160BC1">
      <w:r>
        <w:separator/>
      </w:r>
    </w:p>
  </w:endnote>
  <w:endnote w:type="continuationSeparator" w:id="0">
    <w:p w:rsidR="00607F66" w:rsidRDefault="00607F6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F66" w:rsidRDefault="00607F66" w:rsidP="00160BC1">
      <w:r>
        <w:separator/>
      </w:r>
    </w:p>
  </w:footnote>
  <w:footnote w:type="continuationSeparator" w:id="0">
    <w:p w:rsidR="00607F66" w:rsidRDefault="00607F6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56568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3D34"/>
    <w:rsid w:val="000D4429"/>
    <w:rsid w:val="000D6DE5"/>
    <w:rsid w:val="000E17E7"/>
    <w:rsid w:val="000E2A51"/>
    <w:rsid w:val="000E37E9"/>
    <w:rsid w:val="000E3927"/>
    <w:rsid w:val="000E584C"/>
    <w:rsid w:val="000E63BC"/>
    <w:rsid w:val="000F0532"/>
    <w:rsid w:val="000F0F77"/>
    <w:rsid w:val="000F3E78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489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1F34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2F51B2"/>
    <w:rsid w:val="003052EE"/>
    <w:rsid w:val="00306E74"/>
    <w:rsid w:val="00313846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67408"/>
    <w:rsid w:val="00371C93"/>
    <w:rsid w:val="003760F7"/>
    <w:rsid w:val="00383E91"/>
    <w:rsid w:val="00383FA7"/>
    <w:rsid w:val="00390B62"/>
    <w:rsid w:val="0039234F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0FC4"/>
    <w:rsid w:val="003F5271"/>
    <w:rsid w:val="00400491"/>
    <w:rsid w:val="00401046"/>
    <w:rsid w:val="00407242"/>
    <w:rsid w:val="00407404"/>
    <w:rsid w:val="004110F5"/>
    <w:rsid w:val="0041182E"/>
    <w:rsid w:val="00412C2D"/>
    <w:rsid w:val="00425CF3"/>
    <w:rsid w:val="00427939"/>
    <w:rsid w:val="00427BB1"/>
    <w:rsid w:val="00433FD7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306D"/>
    <w:rsid w:val="00485D7F"/>
    <w:rsid w:val="00490143"/>
    <w:rsid w:val="00491C44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27B4"/>
    <w:rsid w:val="005F476E"/>
    <w:rsid w:val="0060015E"/>
    <w:rsid w:val="00602CDB"/>
    <w:rsid w:val="006044B4"/>
    <w:rsid w:val="00607E17"/>
    <w:rsid w:val="00607F66"/>
    <w:rsid w:val="006118F6"/>
    <w:rsid w:val="0062295D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3EEC"/>
    <w:rsid w:val="00695059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F8D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3B49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46FF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5171"/>
    <w:rsid w:val="008B6196"/>
    <w:rsid w:val="008B6331"/>
    <w:rsid w:val="008B771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5619"/>
    <w:rsid w:val="009D79F0"/>
    <w:rsid w:val="009E0F41"/>
    <w:rsid w:val="009E35D2"/>
    <w:rsid w:val="009E584D"/>
    <w:rsid w:val="009F082D"/>
    <w:rsid w:val="009F4070"/>
    <w:rsid w:val="009F4677"/>
    <w:rsid w:val="009F46F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1046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0A58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1245E"/>
    <w:rsid w:val="00C21449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6D13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3854"/>
    <w:rsid w:val="00D152E4"/>
    <w:rsid w:val="00D1753D"/>
    <w:rsid w:val="00D22A25"/>
    <w:rsid w:val="00D23EFA"/>
    <w:rsid w:val="00D27E5C"/>
    <w:rsid w:val="00D3134F"/>
    <w:rsid w:val="00D31689"/>
    <w:rsid w:val="00D33C2D"/>
    <w:rsid w:val="00D34B66"/>
    <w:rsid w:val="00D430A4"/>
    <w:rsid w:val="00D44D90"/>
    <w:rsid w:val="00D46C20"/>
    <w:rsid w:val="00D50504"/>
    <w:rsid w:val="00D5660B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4988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0F2A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54553"/>
    <w:rsid w:val="00E562FD"/>
    <w:rsid w:val="00E66B7C"/>
    <w:rsid w:val="00E711F4"/>
    <w:rsid w:val="00E72419"/>
    <w:rsid w:val="00E72975"/>
    <w:rsid w:val="00E736DF"/>
    <w:rsid w:val="00E7465A"/>
    <w:rsid w:val="00E83064"/>
    <w:rsid w:val="00E85C41"/>
    <w:rsid w:val="00E90EC2"/>
    <w:rsid w:val="00E9119D"/>
    <w:rsid w:val="00E92238"/>
    <w:rsid w:val="00EA206F"/>
    <w:rsid w:val="00EA2E1F"/>
    <w:rsid w:val="00EA3690"/>
    <w:rsid w:val="00EA59AC"/>
    <w:rsid w:val="00EB3A8C"/>
    <w:rsid w:val="00EC0E2A"/>
    <w:rsid w:val="00EC308A"/>
    <w:rsid w:val="00ED06BC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502C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B112F7B-7E74-4AA6-BC3F-4CEF709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Strong"/>
    <w:basedOn w:val="a1"/>
    <w:uiPriority w:val="22"/>
    <w:qFormat/>
    <w:rsid w:val="00056568"/>
    <w:rPr>
      <w:b/>
      <w:bCs/>
    </w:rPr>
  </w:style>
  <w:style w:type="character" w:customStyle="1" w:styleId="name">
    <w:name w:val="name"/>
    <w:basedOn w:val="a1"/>
    <w:rsid w:val="00056568"/>
  </w:style>
  <w:style w:type="character" w:customStyle="1" w:styleId="accent">
    <w:name w:val="accent"/>
    <w:basedOn w:val="a1"/>
    <w:rsid w:val="00056568"/>
  </w:style>
  <w:style w:type="character" w:styleId="af8">
    <w:name w:val="Unresolved Mention"/>
    <w:basedOn w:val="a1"/>
    <w:uiPriority w:val="99"/>
    <w:semiHidden/>
    <w:unhideWhenUsed/>
    <w:rsid w:val="00695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hyperlink" Target="http://relero.ru/contacts/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EBBD-4093-4685-8920-410FFB2D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10393</Words>
  <Characters>59241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69496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2022-01-15T09:01:00Z</dcterms:created>
  <dcterms:modified xsi:type="dcterms:W3CDTF">2022-11-13T22:04:00Z</dcterms:modified>
</cp:coreProperties>
</file>